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E34E5" w14:textId="77777777" w:rsidR="00AB5B3D" w:rsidRDefault="00AB5B3D" w:rsidP="00AB5B3D">
      <w:pPr>
        <w:jc w:val="center"/>
        <w:rPr>
          <w:rFonts w:ascii="Times New Roman" w:hAnsi="Times New Roman" w:cs="Times New Roman"/>
          <w:sz w:val="32"/>
          <w:szCs w:val="32"/>
        </w:rPr>
      </w:pPr>
    </w:p>
    <w:p w14:paraId="32ADB9CB" w14:textId="77777777" w:rsidR="00AB5B3D" w:rsidRDefault="00AB5B3D" w:rsidP="00AB5B3D">
      <w:pPr>
        <w:jc w:val="center"/>
        <w:rPr>
          <w:rFonts w:ascii="Times New Roman" w:hAnsi="Times New Roman" w:cs="Times New Roman"/>
          <w:sz w:val="32"/>
          <w:szCs w:val="32"/>
        </w:rPr>
      </w:pPr>
    </w:p>
    <w:p w14:paraId="79035EF0" w14:textId="77777777" w:rsidR="00AB5B3D" w:rsidRDefault="00AB5B3D" w:rsidP="00AB5B3D">
      <w:pPr>
        <w:jc w:val="center"/>
        <w:rPr>
          <w:rFonts w:ascii="Times New Roman" w:hAnsi="Times New Roman" w:cs="Times New Roman"/>
          <w:sz w:val="32"/>
          <w:szCs w:val="32"/>
        </w:rPr>
      </w:pPr>
    </w:p>
    <w:p w14:paraId="607DEF63" w14:textId="77777777" w:rsidR="00AB5B3D" w:rsidRDefault="00AB5B3D" w:rsidP="00AB5B3D">
      <w:pPr>
        <w:jc w:val="center"/>
        <w:rPr>
          <w:rFonts w:ascii="Times New Roman" w:hAnsi="Times New Roman" w:cs="Times New Roman"/>
          <w:sz w:val="32"/>
          <w:szCs w:val="32"/>
        </w:rPr>
      </w:pPr>
    </w:p>
    <w:p w14:paraId="1FA17253" w14:textId="77777777" w:rsidR="00AB5B3D" w:rsidRDefault="00AB5B3D" w:rsidP="00AB5B3D">
      <w:pPr>
        <w:jc w:val="center"/>
        <w:rPr>
          <w:rFonts w:ascii="Times New Roman" w:hAnsi="Times New Roman" w:cs="Times New Roman"/>
          <w:sz w:val="32"/>
          <w:szCs w:val="32"/>
        </w:rPr>
      </w:pPr>
    </w:p>
    <w:p w14:paraId="44395C52" w14:textId="77777777" w:rsidR="002D2EAC" w:rsidRDefault="002D2EAC" w:rsidP="002D2EAC">
      <w:pPr>
        <w:autoSpaceDE w:val="0"/>
        <w:autoSpaceDN w:val="0"/>
        <w:adjustRightInd w:val="0"/>
        <w:spacing w:after="0" w:line="240" w:lineRule="auto"/>
        <w:jc w:val="center"/>
        <w:rPr>
          <w:rFonts w:ascii="TimesNewRoman,Bold" w:hAnsi="TimesNewRoman,Bold" w:cs="TimesNewRoman,Bold"/>
          <w:b/>
          <w:bCs/>
          <w:kern w:val="0"/>
          <w:sz w:val="27"/>
          <w:szCs w:val="27"/>
        </w:rPr>
      </w:pPr>
      <w:r>
        <w:rPr>
          <w:rFonts w:ascii="TimesNewRoman,Bold" w:hAnsi="TimesNewRoman,Bold" w:cs="TimesNewRoman,Bold"/>
          <w:b/>
          <w:bCs/>
          <w:kern w:val="0"/>
          <w:sz w:val="27"/>
          <w:szCs w:val="27"/>
        </w:rPr>
        <w:t>AUTOSTRADE MERIDIONALI S.P.A. IN LIQUIDAZIONE</w:t>
      </w:r>
    </w:p>
    <w:p w14:paraId="634C3538" w14:textId="77777777" w:rsidR="00AB5B3D" w:rsidRDefault="00AB5B3D" w:rsidP="00AB5B3D">
      <w:pPr>
        <w:jc w:val="center"/>
        <w:rPr>
          <w:rFonts w:ascii="Times New Roman" w:hAnsi="Times New Roman" w:cs="Times New Roman"/>
          <w:sz w:val="32"/>
          <w:szCs w:val="32"/>
        </w:rPr>
      </w:pPr>
    </w:p>
    <w:p w14:paraId="5FC4CAEC" w14:textId="77777777" w:rsidR="00AB5B3D" w:rsidRPr="00AB5B3D" w:rsidRDefault="00AB5B3D" w:rsidP="00AB5B3D">
      <w:pPr>
        <w:jc w:val="center"/>
        <w:rPr>
          <w:rFonts w:ascii="Times New Roman" w:hAnsi="Times New Roman" w:cs="Times New Roman"/>
          <w:sz w:val="32"/>
          <w:szCs w:val="32"/>
        </w:rPr>
      </w:pPr>
    </w:p>
    <w:p w14:paraId="5874C008" w14:textId="77777777" w:rsidR="00AB5B3D" w:rsidRPr="00AB5B3D" w:rsidRDefault="00AB5B3D" w:rsidP="00AB5B3D">
      <w:pPr>
        <w:jc w:val="center"/>
        <w:rPr>
          <w:rFonts w:ascii="Times New Roman" w:hAnsi="Times New Roman" w:cs="Times New Roman"/>
          <w:sz w:val="32"/>
          <w:szCs w:val="32"/>
        </w:rPr>
      </w:pPr>
    </w:p>
    <w:p w14:paraId="518B47D4" w14:textId="1BA9B440" w:rsidR="006467A1" w:rsidRPr="00AB5B3D" w:rsidRDefault="00D241BE" w:rsidP="00AB5B3D">
      <w:pPr>
        <w:jc w:val="center"/>
        <w:rPr>
          <w:rFonts w:ascii="Times New Roman" w:hAnsi="Times New Roman" w:cs="Times New Roman"/>
          <w:b/>
          <w:bCs/>
          <w:sz w:val="32"/>
          <w:szCs w:val="32"/>
        </w:rPr>
      </w:pPr>
      <w:r w:rsidRPr="00AB5B3D">
        <w:rPr>
          <w:rFonts w:ascii="Times New Roman" w:hAnsi="Times New Roman" w:cs="Times New Roman"/>
          <w:b/>
          <w:bCs/>
          <w:sz w:val="32"/>
          <w:szCs w:val="32"/>
        </w:rPr>
        <w:t>PROCEDURA</w:t>
      </w:r>
    </w:p>
    <w:p w14:paraId="2D334375" w14:textId="0522C07B" w:rsidR="00D241BE" w:rsidRDefault="00D241BE" w:rsidP="00AB5B3D">
      <w:pPr>
        <w:jc w:val="center"/>
        <w:rPr>
          <w:rFonts w:ascii="Times New Roman" w:hAnsi="Times New Roman" w:cs="Times New Roman"/>
          <w:b/>
          <w:bCs/>
          <w:sz w:val="32"/>
          <w:szCs w:val="32"/>
        </w:rPr>
      </w:pPr>
      <w:r w:rsidRPr="00AB5B3D">
        <w:rPr>
          <w:rFonts w:ascii="Times New Roman" w:hAnsi="Times New Roman" w:cs="Times New Roman"/>
          <w:b/>
          <w:bCs/>
          <w:sz w:val="32"/>
          <w:szCs w:val="32"/>
        </w:rPr>
        <w:t>INFORMAZIONE SOCIETARIA AL MERCAT</w:t>
      </w:r>
      <w:r w:rsidR="00AB5B3D" w:rsidRPr="00AB5B3D">
        <w:rPr>
          <w:rFonts w:ascii="Times New Roman" w:hAnsi="Times New Roman" w:cs="Times New Roman"/>
          <w:b/>
          <w:bCs/>
          <w:sz w:val="32"/>
          <w:szCs w:val="32"/>
        </w:rPr>
        <w:t>O</w:t>
      </w:r>
    </w:p>
    <w:p w14:paraId="6EC09BA7" w14:textId="77777777" w:rsidR="00AB5B3D" w:rsidRDefault="00AB5B3D" w:rsidP="00AB5B3D">
      <w:pPr>
        <w:jc w:val="center"/>
        <w:rPr>
          <w:rFonts w:ascii="Times New Roman" w:hAnsi="Times New Roman" w:cs="Times New Roman"/>
          <w:b/>
          <w:bCs/>
          <w:sz w:val="32"/>
          <w:szCs w:val="32"/>
        </w:rPr>
      </w:pPr>
    </w:p>
    <w:p w14:paraId="694620DC" w14:textId="0F2CCC52" w:rsidR="00AB5B3D" w:rsidRDefault="00AB5B3D" w:rsidP="00AB5B3D">
      <w:pPr>
        <w:jc w:val="center"/>
        <w:rPr>
          <w:rFonts w:ascii="Times New Roman" w:hAnsi="Times New Roman" w:cs="Times New Roman"/>
          <w:b/>
          <w:bCs/>
          <w:sz w:val="32"/>
          <w:szCs w:val="32"/>
        </w:rPr>
      </w:pPr>
    </w:p>
    <w:p w14:paraId="44A71F69" w14:textId="140989DE" w:rsidR="002D2EAC" w:rsidRDefault="002D2EAC" w:rsidP="00AB5B3D">
      <w:pPr>
        <w:jc w:val="center"/>
        <w:rPr>
          <w:rFonts w:ascii="Times New Roman" w:hAnsi="Times New Roman" w:cs="Times New Roman"/>
          <w:b/>
          <w:bCs/>
          <w:sz w:val="32"/>
          <w:szCs w:val="32"/>
        </w:rPr>
      </w:pPr>
    </w:p>
    <w:p w14:paraId="4CFAB63B" w14:textId="5B9E02AE" w:rsidR="002D2EAC" w:rsidRDefault="002D2EAC" w:rsidP="00AB5B3D">
      <w:pPr>
        <w:jc w:val="center"/>
        <w:rPr>
          <w:rFonts w:ascii="Times New Roman" w:hAnsi="Times New Roman" w:cs="Times New Roman"/>
          <w:b/>
          <w:bCs/>
          <w:sz w:val="32"/>
          <w:szCs w:val="32"/>
        </w:rPr>
      </w:pPr>
    </w:p>
    <w:p w14:paraId="57D9B596" w14:textId="2C8174C6" w:rsidR="002D2EAC" w:rsidRDefault="002D2EAC" w:rsidP="00AB5B3D">
      <w:pPr>
        <w:jc w:val="center"/>
        <w:rPr>
          <w:rFonts w:ascii="Times New Roman" w:hAnsi="Times New Roman" w:cs="Times New Roman"/>
          <w:b/>
          <w:bCs/>
          <w:sz w:val="32"/>
          <w:szCs w:val="32"/>
        </w:rPr>
      </w:pPr>
    </w:p>
    <w:p w14:paraId="7D699529" w14:textId="5BEE80A0" w:rsidR="002D2EAC" w:rsidRDefault="002D2EAC" w:rsidP="00AB5B3D">
      <w:pPr>
        <w:jc w:val="center"/>
        <w:rPr>
          <w:rFonts w:ascii="Times New Roman" w:hAnsi="Times New Roman" w:cs="Times New Roman"/>
          <w:b/>
          <w:bCs/>
          <w:sz w:val="32"/>
          <w:szCs w:val="32"/>
        </w:rPr>
      </w:pPr>
    </w:p>
    <w:p w14:paraId="67C9706F" w14:textId="50B17936" w:rsidR="002D2EAC" w:rsidRDefault="002D2EAC" w:rsidP="00AB5B3D">
      <w:pPr>
        <w:jc w:val="center"/>
        <w:rPr>
          <w:rFonts w:ascii="Times New Roman" w:hAnsi="Times New Roman" w:cs="Times New Roman"/>
          <w:b/>
          <w:bCs/>
          <w:sz w:val="32"/>
          <w:szCs w:val="32"/>
        </w:rPr>
      </w:pPr>
    </w:p>
    <w:p w14:paraId="4383EEC6" w14:textId="0795B9BE" w:rsidR="002D2EAC" w:rsidRDefault="002D2EAC" w:rsidP="00AB5B3D">
      <w:pPr>
        <w:jc w:val="center"/>
        <w:rPr>
          <w:rFonts w:ascii="Times New Roman" w:hAnsi="Times New Roman" w:cs="Times New Roman"/>
          <w:b/>
          <w:bCs/>
          <w:sz w:val="32"/>
          <w:szCs w:val="32"/>
        </w:rPr>
      </w:pPr>
    </w:p>
    <w:p w14:paraId="61F4B345" w14:textId="2578BD32" w:rsidR="002D2EAC" w:rsidRPr="00F44664" w:rsidRDefault="002D2EAC" w:rsidP="002D2EAC">
      <w:pPr>
        <w:jc w:val="center"/>
        <w:rPr>
          <w:rFonts w:ascii="TimesNewRoman,Bold" w:hAnsi="TimesNewRoman,Bold" w:cs="TimesNewRoman,Bold"/>
          <w:b/>
          <w:bCs/>
          <w:kern w:val="0"/>
          <w:sz w:val="27"/>
          <w:szCs w:val="27"/>
        </w:rPr>
      </w:pPr>
      <w:r w:rsidRPr="00F44664">
        <w:rPr>
          <w:rFonts w:ascii="TimesNewRoman,Bold" w:hAnsi="TimesNewRoman,Bold" w:cs="TimesNewRoman,Bold"/>
          <w:b/>
          <w:bCs/>
          <w:kern w:val="0"/>
          <w:sz w:val="27"/>
          <w:szCs w:val="27"/>
        </w:rPr>
        <w:t xml:space="preserve">Approvata dal Liquidatore Unico in data </w:t>
      </w:r>
      <w:r w:rsidR="00E80D5E">
        <w:rPr>
          <w:rFonts w:ascii="TimesNewRoman,Bold" w:hAnsi="TimesNewRoman,Bold" w:cs="TimesNewRoman,Bold"/>
          <w:b/>
          <w:bCs/>
          <w:kern w:val="0"/>
          <w:sz w:val="27"/>
          <w:szCs w:val="27"/>
        </w:rPr>
        <w:t>4 novembre 2024</w:t>
      </w:r>
    </w:p>
    <w:p w14:paraId="1603719D" w14:textId="77777777" w:rsidR="002D2EAC" w:rsidRPr="00AB5B3D" w:rsidRDefault="002D2EAC" w:rsidP="00AB5B3D">
      <w:pPr>
        <w:jc w:val="center"/>
        <w:rPr>
          <w:rFonts w:ascii="Times New Roman" w:hAnsi="Times New Roman" w:cs="Times New Roman"/>
          <w:b/>
          <w:bCs/>
          <w:sz w:val="32"/>
          <w:szCs w:val="32"/>
        </w:rPr>
      </w:pPr>
    </w:p>
    <w:p w14:paraId="19D3E5DA" w14:textId="7125ABFE" w:rsidR="00AB5B3D" w:rsidRDefault="00AB5B3D">
      <w:pPr>
        <w:rPr>
          <w:rFonts w:ascii="Times New Roman" w:hAnsi="Times New Roman" w:cs="Times New Roman"/>
          <w:sz w:val="32"/>
          <w:szCs w:val="32"/>
        </w:rPr>
      </w:pPr>
      <w:r>
        <w:rPr>
          <w:rFonts w:ascii="Times New Roman" w:hAnsi="Times New Roman" w:cs="Times New Roman"/>
          <w:sz w:val="32"/>
          <w:szCs w:val="32"/>
        </w:rPr>
        <w:br w:type="page"/>
      </w:r>
    </w:p>
    <w:sdt>
      <w:sdtPr>
        <w:rPr>
          <w:rFonts w:asciiTheme="minorHAnsi" w:eastAsiaTheme="minorHAnsi" w:hAnsiTheme="minorHAnsi" w:cstheme="minorBidi"/>
          <w:color w:val="auto"/>
          <w:kern w:val="2"/>
          <w:sz w:val="22"/>
          <w:szCs w:val="22"/>
          <w:lang w:eastAsia="en-US"/>
          <w14:ligatures w14:val="standardContextual"/>
        </w:rPr>
        <w:id w:val="-1370605357"/>
        <w:docPartObj>
          <w:docPartGallery w:val="Table of Contents"/>
          <w:docPartUnique/>
        </w:docPartObj>
      </w:sdtPr>
      <w:sdtEndPr>
        <w:rPr>
          <w:b/>
          <w:bCs/>
        </w:rPr>
      </w:sdtEndPr>
      <w:sdtContent>
        <w:p w14:paraId="0AA0DC99" w14:textId="3872D62F" w:rsidR="00150CFD" w:rsidRDefault="00E96CB9" w:rsidP="002268B9">
          <w:pPr>
            <w:pStyle w:val="Titolosommario"/>
            <w:tabs>
              <w:tab w:val="left" w:pos="3087"/>
            </w:tabs>
          </w:pPr>
          <w:r w:rsidRPr="000A211C">
            <w:rPr>
              <w:rFonts w:ascii="Times New Roman" w:hAnsi="Times New Roman" w:cs="Times New Roman"/>
              <w:b/>
              <w:bCs/>
              <w:color w:val="000000" w:themeColor="text1"/>
              <w:sz w:val="24"/>
              <w:szCs w:val="24"/>
            </w:rPr>
            <w:t>Indice</w:t>
          </w:r>
          <w:r w:rsidR="002268B9">
            <w:tab/>
          </w:r>
        </w:p>
        <w:p w14:paraId="52EC4FBF" w14:textId="24CEDC2B" w:rsidR="00F83947" w:rsidRDefault="00150CFD">
          <w:pPr>
            <w:pStyle w:val="Sommario1"/>
            <w:tabs>
              <w:tab w:val="right" w:leader="dot" w:pos="9628"/>
            </w:tabs>
            <w:rPr>
              <w:rFonts w:eastAsiaTheme="minorEastAsia"/>
              <w:noProof/>
              <w:sz w:val="24"/>
              <w:szCs w:val="24"/>
              <w:lang w:eastAsia="it-IT"/>
            </w:rPr>
          </w:pPr>
          <w:r>
            <w:fldChar w:fldCharType="begin"/>
          </w:r>
          <w:r>
            <w:instrText xml:space="preserve"> TOC \o "1-3" \h \z \u </w:instrText>
          </w:r>
          <w:r>
            <w:fldChar w:fldCharType="separate"/>
          </w:r>
          <w:hyperlink w:anchor="_Toc180770440" w:history="1">
            <w:r w:rsidR="00F83947" w:rsidRPr="00946552">
              <w:rPr>
                <w:rStyle w:val="Collegamentoipertestuale"/>
                <w:rFonts w:ascii="Times New Roman" w:hAnsi="Times New Roman" w:cs="Times New Roman"/>
                <w:b/>
                <w:bCs/>
                <w:noProof/>
              </w:rPr>
              <w:t>PARTE I: DISPOSIZIONI GENERALI</w:t>
            </w:r>
            <w:r w:rsidR="00F83947">
              <w:rPr>
                <w:noProof/>
                <w:webHidden/>
              </w:rPr>
              <w:tab/>
            </w:r>
            <w:r w:rsidR="00F83947">
              <w:rPr>
                <w:noProof/>
                <w:webHidden/>
              </w:rPr>
              <w:fldChar w:fldCharType="begin"/>
            </w:r>
            <w:r w:rsidR="00F83947">
              <w:rPr>
                <w:noProof/>
                <w:webHidden/>
              </w:rPr>
              <w:instrText xml:space="preserve"> PAGEREF _Toc180770440 \h </w:instrText>
            </w:r>
            <w:r w:rsidR="00F83947">
              <w:rPr>
                <w:noProof/>
                <w:webHidden/>
              </w:rPr>
            </w:r>
            <w:r w:rsidR="00F83947">
              <w:rPr>
                <w:noProof/>
                <w:webHidden/>
              </w:rPr>
              <w:fldChar w:fldCharType="separate"/>
            </w:r>
            <w:r w:rsidR="00F83947">
              <w:rPr>
                <w:noProof/>
                <w:webHidden/>
              </w:rPr>
              <w:t>3</w:t>
            </w:r>
            <w:r w:rsidR="00F83947">
              <w:rPr>
                <w:noProof/>
                <w:webHidden/>
              </w:rPr>
              <w:fldChar w:fldCharType="end"/>
            </w:r>
          </w:hyperlink>
        </w:p>
        <w:p w14:paraId="4EBC2BA0" w14:textId="1C192151" w:rsidR="00F83947" w:rsidRDefault="00F83947">
          <w:pPr>
            <w:pStyle w:val="Sommario2"/>
            <w:tabs>
              <w:tab w:val="left" w:pos="720"/>
              <w:tab w:val="right" w:leader="dot" w:pos="9628"/>
            </w:tabs>
            <w:rPr>
              <w:rFonts w:eastAsiaTheme="minorEastAsia"/>
              <w:noProof/>
              <w:sz w:val="24"/>
              <w:szCs w:val="24"/>
              <w:lang w:eastAsia="it-IT"/>
            </w:rPr>
          </w:pPr>
          <w:hyperlink w:anchor="_Toc180770441" w:history="1">
            <w:r w:rsidRPr="00946552">
              <w:rPr>
                <w:rStyle w:val="Collegamentoipertestuale"/>
                <w:rFonts w:ascii="Times New Roman" w:hAnsi="Times New Roman" w:cs="Times New Roman"/>
                <w:b/>
                <w:bCs/>
                <w:noProof/>
              </w:rPr>
              <w:t>1.</w:t>
            </w:r>
            <w:r>
              <w:rPr>
                <w:rFonts w:eastAsiaTheme="minorEastAsia"/>
                <w:noProof/>
                <w:sz w:val="24"/>
                <w:szCs w:val="24"/>
                <w:lang w:eastAsia="it-IT"/>
              </w:rPr>
              <w:tab/>
            </w:r>
            <w:r w:rsidRPr="00946552">
              <w:rPr>
                <w:rStyle w:val="Collegamentoipertestuale"/>
                <w:rFonts w:ascii="Times New Roman" w:hAnsi="Times New Roman" w:cs="Times New Roman"/>
                <w:b/>
                <w:bCs/>
                <w:noProof/>
              </w:rPr>
              <w:t>OGGETTO</w:t>
            </w:r>
            <w:r>
              <w:rPr>
                <w:noProof/>
                <w:webHidden/>
              </w:rPr>
              <w:tab/>
            </w:r>
            <w:r>
              <w:rPr>
                <w:noProof/>
                <w:webHidden/>
              </w:rPr>
              <w:fldChar w:fldCharType="begin"/>
            </w:r>
            <w:r>
              <w:rPr>
                <w:noProof/>
                <w:webHidden/>
              </w:rPr>
              <w:instrText xml:space="preserve"> PAGEREF _Toc180770441 \h </w:instrText>
            </w:r>
            <w:r>
              <w:rPr>
                <w:noProof/>
                <w:webHidden/>
              </w:rPr>
            </w:r>
            <w:r>
              <w:rPr>
                <w:noProof/>
                <w:webHidden/>
              </w:rPr>
              <w:fldChar w:fldCharType="separate"/>
            </w:r>
            <w:r>
              <w:rPr>
                <w:noProof/>
                <w:webHidden/>
              </w:rPr>
              <w:t>3</w:t>
            </w:r>
            <w:r>
              <w:rPr>
                <w:noProof/>
                <w:webHidden/>
              </w:rPr>
              <w:fldChar w:fldCharType="end"/>
            </w:r>
          </w:hyperlink>
        </w:p>
        <w:p w14:paraId="23E27FC7" w14:textId="7E722ADF" w:rsidR="00F83947" w:rsidRDefault="00F83947">
          <w:pPr>
            <w:pStyle w:val="Sommario2"/>
            <w:tabs>
              <w:tab w:val="left" w:pos="720"/>
              <w:tab w:val="right" w:leader="dot" w:pos="9628"/>
            </w:tabs>
            <w:rPr>
              <w:rFonts w:eastAsiaTheme="minorEastAsia"/>
              <w:noProof/>
              <w:sz w:val="24"/>
              <w:szCs w:val="24"/>
              <w:lang w:eastAsia="it-IT"/>
            </w:rPr>
          </w:pPr>
          <w:hyperlink w:anchor="_Toc180770442" w:history="1">
            <w:r w:rsidRPr="00946552">
              <w:rPr>
                <w:rStyle w:val="Collegamentoipertestuale"/>
                <w:rFonts w:ascii="Times New Roman" w:hAnsi="Times New Roman" w:cs="Times New Roman"/>
                <w:b/>
                <w:bCs/>
                <w:noProof/>
              </w:rPr>
              <w:t>2.</w:t>
            </w:r>
            <w:r>
              <w:rPr>
                <w:rFonts w:eastAsiaTheme="minorEastAsia"/>
                <w:noProof/>
                <w:sz w:val="24"/>
                <w:szCs w:val="24"/>
                <w:lang w:eastAsia="it-IT"/>
              </w:rPr>
              <w:tab/>
            </w:r>
            <w:r w:rsidRPr="00946552">
              <w:rPr>
                <w:rStyle w:val="Collegamentoipertestuale"/>
                <w:rFonts w:ascii="Times New Roman" w:hAnsi="Times New Roman" w:cs="Times New Roman"/>
                <w:b/>
                <w:bCs/>
                <w:noProof/>
              </w:rPr>
              <w:t>NORMATIVA DI RIFERIMENTO</w:t>
            </w:r>
            <w:r>
              <w:rPr>
                <w:noProof/>
                <w:webHidden/>
              </w:rPr>
              <w:tab/>
            </w:r>
            <w:r>
              <w:rPr>
                <w:noProof/>
                <w:webHidden/>
              </w:rPr>
              <w:fldChar w:fldCharType="begin"/>
            </w:r>
            <w:r>
              <w:rPr>
                <w:noProof/>
                <w:webHidden/>
              </w:rPr>
              <w:instrText xml:space="preserve"> PAGEREF _Toc180770442 \h </w:instrText>
            </w:r>
            <w:r>
              <w:rPr>
                <w:noProof/>
                <w:webHidden/>
              </w:rPr>
            </w:r>
            <w:r>
              <w:rPr>
                <w:noProof/>
                <w:webHidden/>
              </w:rPr>
              <w:fldChar w:fldCharType="separate"/>
            </w:r>
            <w:r>
              <w:rPr>
                <w:noProof/>
                <w:webHidden/>
              </w:rPr>
              <w:t>3</w:t>
            </w:r>
            <w:r>
              <w:rPr>
                <w:noProof/>
                <w:webHidden/>
              </w:rPr>
              <w:fldChar w:fldCharType="end"/>
            </w:r>
          </w:hyperlink>
        </w:p>
        <w:p w14:paraId="434CC94A" w14:textId="6FC2DB0C" w:rsidR="00F83947" w:rsidRDefault="00F83947">
          <w:pPr>
            <w:pStyle w:val="Sommario2"/>
            <w:tabs>
              <w:tab w:val="left" w:pos="720"/>
              <w:tab w:val="right" w:leader="dot" w:pos="9628"/>
            </w:tabs>
            <w:rPr>
              <w:rFonts w:eastAsiaTheme="minorEastAsia"/>
              <w:noProof/>
              <w:sz w:val="24"/>
              <w:szCs w:val="24"/>
              <w:lang w:eastAsia="it-IT"/>
            </w:rPr>
          </w:pPr>
          <w:hyperlink w:anchor="_Toc180770443" w:history="1">
            <w:r w:rsidRPr="00946552">
              <w:rPr>
                <w:rStyle w:val="Collegamentoipertestuale"/>
                <w:rFonts w:ascii="Times New Roman" w:hAnsi="Times New Roman" w:cs="Times New Roman"/>
                <w:b/>
                <w:bCs/>
                <w:noProof/>
              </w:rPr>
              <w:t>3.</w:t>
            </w:r>
            <w:r>
              <w:rPr>
                <w:rFonts w:eastAsiaTheme="minorEastAsia"/>
                <w:noProof/>
                <w:sz w:val="24"/>
                <w:szCs w:val="24"/>
                <w:lang w:eastAsia="it-IT"/>
              </w:rPr>
              <w:tab/>
            </w:r>
            <w:r w:rsidRPr="00946552">
              <w:rPr>
                <w:rStyle w:val="Collegamentoipertestuale"/>
                <w:rFonts w:ascii="Times New Roman" w:hAnsi="Times New Roman" w:cs="Times New Roman"/>
                <w:b/>
                <w:bCs/>
                <w:noProof/>
              </w:rPr>
              <w:t>DEFINIZIONI</w:t>
            </w:r>
            <w:r>
              <w:rPr>
                <w:noProof/>
                <w:webHidden/>
              </w:rPr>
              <w:tab/>
            </w:r>
            <w:r>
              <w:rPr>
                <w:noProof/>
                <w:webHidden/>
              </w:rPr>
              <w:fldChar w:fldCharType="begin"/>
            </w:r>
            <w:r>
              <w:rPr>
                <w:noProof/>
                <w:webHidden/>
              </w:rPr>
              <w:instrText xml:space="preserve"> PAGEREF _Toc180770443 \h </w:instrText>
            </w:r>
            <w:r>
              <w:rPr>
                <w:noProof/>
                <w:webHidden/>
              </w:rPr>
            </w:r>
            <w:r>
              <w:rPr>
                <w:noProof/>
                <w:webHidden/>
              </w:rPr>
              <w:fldChar w:fldCharType="separate"/>
            </w:r>
            <w:r>
              <w:rPr>
                <w:noProof/>
                <w:webHidden/>
              </w:rPr>
              <w:t>4</w:t>
            </w:r>
            <w:r>
              <w:rPr>
                <w:noProof/>
                <w:webHidden/>
              </w:rPr>
              <w:fldChar w:fldCharType="end"/>
            </w:r>
          </w:hyperlink>
        </w:p>
        <w:p w14:paraId="73D2E71C" w14:textId="71D95357" w:rsidR="00F83947" w:rsidRDefault="00F83947">
          <w:pPr>
            <w:pStyle w:val="Sommario2"/>
            <w:tabs>
              <w:tab w:val="left" w:pos="720"/>
              <w:tab w:val="right" w:leader="dot" w:pos="9628"/>
            </w:tabs>
            <w:rPr>
              <w:rFonts w:eastAsiaTheme="minorEastAsia"/>
              <w:noProof/>
              <w:sz w:val="24"/>
              <w:szCs w:val="24"/>
              <w:lang w:eastAsia="it-IT"/>
            </w:rPr>
          </w:pPr>
          <w:hyperlink w:anchor="_Toc180770444" w:history="1">
            <w:r w:rsidRPr="00946552">
              <w:rPr>
                <w:rStyle w:val="Collegamentoipertestuale"/>
                <w:rFonts w:ascii="Times New Roman" w:hAnsi="Times New Roman" w:cs="Times New Roman"/>
                <w:b/>
                <w:bCs/>
                <w:noProof/>
              </w:rPr>
              <w:t>4.</w:t>
            </w:r>
            <w:r>
              <w:rPr>
                <w:rFonts w:eastAsiaTheme="minorEastAsia"/>
                <w:noProof/>
                <w:sz w:val="24"/>
                <w:szCs w:val="24"/>
                <w:lang w:eastAsia="it-IT"/>
              </w:rPr>
              <w:tab/>
            </w:r>
            <w:r w:rsidRPr="00946552">
              <w:rPr>
                <w:rStyle w:val="Collegamentoipertestuale"/>
                <w:rFonts w:ascii="Times New Roman" w:hAnsi="Times New Roman" w:cs="Times New Roman"/>
                <w:b/>
                <w:bCs/>
                <w:noProof/>
              </w:rPr>
              <w:t>CAMPO DI APPLICAZIONE</w:t>
            </w:r>
            <w:r>
              <w:rPr>
                <w:noProof/>
                <w:webHidden/>
              </w:rPr>
              <w:tab/>
            </w:r>
            <w:r>
              <w:rPr>
                <w:noProof/>
                <w:webHidden/>
              </w:rPr>
              <w:fldChar w:fldCharType="begin"/>
            </w:r>
            <w:r>
              <w:rPr>
                <w:noProof/>
                <w:webHidden/>
              </w:rPr>
              <w:instrText xml:space="preserve"> PAGEREF _Toc180770444 \h </w:instrText>
            </w:r>
            <w:r>
              <w:rPr>
                <w:noProof/>
                <w:webHidden/>
              </w:rPr>
            </w:r>
            <w:r>
              <w:rPr>
                <w:noProof/>
                <w:webHidden/>
              </w:rPr>
              <w:fldChar w:fldCharType="separate"/>
            </w:r>
            <w:r>
              <w:rPr>
                <w:noProof/>
                <w:webHidden/>
              </w:rPr>
              <w:t>6</w:t>
            </w:r>
            <w:r>
              <w:rPr>
                <w:noProof/>
                <w:webHidden/>
              </w:rPr>
              <w:fldChar w:fldCharType="end"/>
            </w:r>
          </w:hyperlink>
        </w:p>
        <w:p w14:paraId="7CF90518" w14:textId="7EE5A29B" w:rsidR="00F83947" w:rsidRDefault="00F83947">
          <w:pPr>
            <w:pStyle w:val="Sommario2"/>
            <w:tabs>
              <w:tab w:val="left" w:pos="720"/>
              <w:tab w:val="right" w:leader="dot" w:pos="9628"/>
            </w:tabs>
            <w:rPr>
              <w:rFonts w:eastAsiaTheme="minorEastAsia"/>
              <w:noProof/>
              <w:sz w:val="24"/>
              <w:szCs w:val="24"/>
              <w:lang w:eastAsia="it-IT"/>
            </w:rPr>
          </w:pPr>
          <w:hyperlink w:anchor="_Toc180770445" w:history="1">
            <w:r w:rsidRPr="00946552">
              <w:rPr>
                <w:rStyle w:val="Collegamentoipertestuale"/>
                <w:rFonts w:ascii="Times New Roman" w:hAnsi="Times New Roman" w:cs="Times New Roman"/>
                <w:b/>
                <w:bCs/>
                <w:noProof/>
              </w:rPr>
              <w:t>5.</w:t>
            </w:r>
            <w:r>
              <w:rPr>
                <w:rFonts w:eastAsiaTheme="minorEastAsia"/>
                <w:noProof/>
                <w:sz w:val="24"/>
                <w:szCs w:val="24"/>
                <w:lang w:eastAsia="it-IT"/>
              </w:rPr>
              <w:tab/>
            </w:r>
            <w:r w:rsidRPr="00946552">
              <w:rPr>
                <w:rStyle w:val="Collegamentoipertestuale"/>
                <w:rFonts w:ascii="Times New Roman" w:hAnsi="Times New Roman" w:cs="Times New Roman"/>
                <w:b/>
                <w:bCs/>
                <w:noProof/>
              </w:rPr>
              <w:t>PRINCIPALI FUNZIONI E STRUTTURE COINVOLTE</w:t>
            </w:r>
            <w:r>
              <w:rPr>
                <w:noProof/>
                <w:webHidden/>
              </w:rPr>
              <w:tab/>
            </w:r>
            <w:r>
              <w:rPr>
                <w:noProof/>
                <w:webHidden/>
              </w:rPr>
              <w:fldChar w:fldCharType="begin"/>
            </w:r>
            <w:r>
              <w:rPr>
                <w:noProof/>
                <w:webHidden/>
              </w:rPr>
              <w:instrText xml:space="preserve"> PAGEREF _Toc180770445 \h </w:instrText>
            </w:r>
            <w:r>
              <w:rPr>
                <w:noProof/>
                <w:webHidden/>
              </w:rPr>
            </w:r>
            <w:r>
              <w:rPr>
                <w:noProof/>
                <w:webHidden/>
              </w:rPr>
              <w:fldChar w:fldCharType="separate"/>
            </w:r>
            <w:r>
              <w:rPr>
                <w:noProof/>
                <w:webHidden/>
              </w:rPr>
              <w:t>6</w:t>
            </w:r>
            <w:r>
              <w:rPr>
                <w:noProof/>
                <w:webHidden/>
              </w:rPr>
              <w:fldChar w:fldCharType="end"/>
            </w:r>
          </w:hyperlink>
        </w:p>
        <w:p w14:paraId="78456785" w14:textId="0A5D4349" w:rsidR="00F83947" w:rsidRDefault="00F83947">
          <w:pPr>
            <w:pStyle w:val="Sommario2"/>
            <w:tabs>
              <w:tab w:val="left" w:pos="720"/>
              <w:tab w:val="right" w:leader="dot" w:pos="9628"/>
            </w:tabs>
            <w:rPr>
              <w:rFonts w:eastAsiaTheme="minorEastAsia"/>
              <w:noProof/>
              <w:sz w:val="24"/>
              <w:szCs w:val="24"/>
              <w:lang w:eastAsia="it-IT"/>
            </w:rPr>
          </w:pPr>
          <w:hyperlink w:anchor="_Toc180770446" w:history="1">
            <w:r w:rsidRPr="00946552">
              <w:rPr>
                <w:rStyle w:val="Collegamentoipertestuale"/>
                <w:rFonts w:ascii="Times New Roman" w:hAnsi="Times New Roman" w:cs="Times New Roman"/>
                <w:b/>
                <w:bCs/>
                <w:noProof/>
              </w:rPr>
              <w:t>6.</w:t>
            </w:r>
            <w:r>
              <w:rPr>
                <w:rFonts w:eastAsiaTheme="minorEastAsia"/>
                <w:noProof/>
                <w:sz w:val="24"/>
                <w:szCs w:val="24"/>
                <w:lang w:eastAsia="it-IT"/>
              </w:rPr>
              <w:tab/>
            </w:r>
            <w:r w:rsidRPr="00946552">
              <w:rPr>
                <w:rStyle w:val="Collegamentoipertestuale"/>
                <w:rFonts w:ascii="Times New Roman" w:hAnsi="Times New Roman" w:cs="Times New Roman"/>
                <w:b/>
                <w:bCs/>
                <w:noProof/>
              </w:rPr>
              <w:t>RESPONSABILITÀ</w:t>
            </w:r>
            <w:r>
              <w:rPr>
                <w:noProof/>
                <w:webHidden/>
              </w:rPr>
              <w:tab/>
            </w:r>
            <w:r>
              <w:rPr>
                <w:noProof/>
                <w:webHidden/>
              </w:rPr>
              <w:fldChar w:fldCharType="begin"/>
            </w:r>
            <w:r>
              <w:rPr>
                <w:noProof/>
                <w:webHidden/>
              </w:rPr>
              <w:instrText xml:space="preserve"> PAGEREF _Toc180770446 \h </w:instrText>
            </w:r>
            <w:r>
              <w:rPr>
                <w:noProof/>
                <w:webHidden/>
              </w:rPr>
            </w:r>
            <w:r>
              <w:rPr>
                <w:noProof/>
                <w:webHidden/>
              </w:rPr>
              <w:fldChar w:fldCharType="separate"/>
            </w:r>
            <w:r>
              <w:rPr>
                <w:noProof/>
                <w:webHidden/>
              </w:rPr>
              <w:t>6</w:t>
            </w:r>
            <w:r>
              <w:rPr>
                <w:noProof/>
                <w:webHidden/>
              </w:rPr>
              <w:fldChar w:fldCharType="end"/>
            </w:r>
          </w:hyperlink>
        </w:p>
        <w:p w14:paraId="19A1589F" w14:textId="7B3FAC80" w:rsidR="00F83947" w:rsidRDefault="00F83947">
          <w:pPr>
            <w:pStyle w:val="Sommario2"/>
            <w:tabs>
              <w:tab w:val="left" w:pos="720"/>
              <w:tab w:val="right" w:leader="dot" w:pos="9628"/>
            </w:tabs>
            <w:rPr>
              <w:rFonts w:eastAsiaTheme="minorEastAsia"/>
              <w:noProof/>
              <w:sz w:val="24"/>
              <w:szCs w:val="24"/>
              <w:lang w:eastAsia="it-IT"/>
            </w:rPr>
          </w:pPr>
          <w:hyperlink w:anchor="_Toc180770447" w:history="1">
            <w:r w:rsidRPr="00946552">
              <w:rPr>
                <w:rStyle w:val="Collegamentoipertestuale"/>
                <w:rFonts w:ascii="Times New Roman" w:hAnsi="Times New Roman" w:cs="Times New Roman"/>
                <w:b/>
                <w:bCs/>
                <w:noProof/>
              </w:rPr>
              <w:t>7.</w:t>
            </w:r>
            <w:r>
              <w:rPr>
                <w:rFonts w:eastAsiaTheme="minorEastAsia"/>
                <w:noProof/>
                <w:sz w:val="24"/>
                <w:szCs w:val="24"/>
                <w:lang w:eastAsia="it-IT"/>
              </w:rPr>
              <w:tab/>
            </w:r>
            <w:r w:rsidRPr="00946552">
              <w:rPr>
                <w:rStyle w:val="Collegamentoipertestuale"/>
                <w:rFonts w:ascii="Times New Roman" w:hAnsi="Times New Roman" w:cs="Times New Roman"/>
                <w:b/>
                <w:bCs/>
                <w:noProof/>
              </w:rPr>
              <w:t>OBBLIGO DI COMPORTAMENTO DEI DESTINATARI DELLA PROCEDURA</w:t>
            </w:r>
            <w:r>
              <w:rPr>
                <w:noProof/>
                <w:webHidden/>
              </w:rPr>
              <w:tab/>
            </w:r>
            <w:r>
              <w:rPr>
                <w:noProof/>
                <w:webHidden/>
              </w:rPr>
              <w:fldChar w:fldCharType="begin"/>
            </w:r>
            <w:r>
              <w:rPr>
                <w:noProof/>
                <w:webHidden/>
              </w:rPr>
              <w:instrText xml:space="preserve"> PAGEREF _Toc180770447 \h </w:instrText>
            </w:r>
            <w:r>
              <w:rPr>
                <w:noProof/>
                <w:webHidden/>
              </w:rPr>
            </w:r>
            <w:r>
              <w:rPr>
                <w:noProof/>
                <w:webHidden/>
              </w:rPr>
              <w:fldChar w:fldCharType="separate"/>
            </w:r>
            <w:r>
              <w:rPr>
                <w:noProof/>
                <w:webHidden/>
              </w:rPr>
              <w:t>8</w:t>
            </w:r>
            <w:r>
              <w:rPr>
                <w:noProof/>
                <w:webHidden/>
              </w:rPr>
              <w:fldChar w:fldCharType="end"/>
            </w:r>
          </w:hyperlink>
        </w:p>
        <w:p w14:paraId="5DD1969D" w14:textId="394E08F3" w:rsidR="00F83947" w:rsidRDefault="00F83947">
          <w:pPr>
            <w:pStyle w:val="Sommario2"/>
            <w:tabs>
              <w:tab w:val="left" w:pos="720"/>
              <w:tab w:val="right" w:leader="dot" w:pos="9628"/>
            </w:tabs>
            <w:rPr>
              <w:rFonts w:eastAsiaTheme="minorEastAsia"/>
              <w:noProof/>
              <w:sz w:val="24"/>
              <w:szCs w:val="24"/>
              <w:lang w:eastAsia="it-IT"/>
            </w:rPr>
          </w:pPr>
          <w:hyperlink w:anchor="_Toc180770448" w:history="1">
            <w:r w:rsidRPr="00946552">
              <w:rPr>
                <w:rStyle w:val="Collegamentoipertestuale"/>
                <w:rFonts w:ascii="Times New Roman" w:hAnsi="Times New Roman" w:cs="Times New Roman"/>
                <w:b/>
                <w:bCs/>
                <w:noProof/>
              </w:rPr>
              <w:t>8.</w:t>
            </w:r>
            <w:r>
              <w:rPr>
                <w:rFonts w:eastAsiaTheme="minorEastAsia"/>
                <w:noProof/>
                <w:sz w:val="24"/>
                <w:szCs w:val="24"/>
                <w:lang w:eastAsia="it-IT"/>
              </w:rPr>
              <w:tab/>
            </w:r>
            <w:r w:rsidRPr="00946552">
              <w:rPr>
                <w:rStyle w:val="Collegamentoipertestuale"/>
                <w:rFonts w:ascii="Times New Roman" w:hAnsi="Times New Roman" w:cs="Times New Roman"/>
                <w:b/>
                <w:bCs/>
                <w:noProof/>
              </w:rPr>
              <w:t>PROCEDURA SULL’UTILIZZO DEL RITARDO NELLA COMUNICAZIONE DELL’INFORMAZIONE PRIVILEGIATA</w:t>
            </w:r>
            <w:r>
              <w:rPr>
                <w:noProof/>
                <w:webHidden/>
              </w:rPr>
              <w:tab/>
            </w:r>
            <w:r>
              <w:rPr>
                <w:noProof/>
                <w:webHidden/>
              </w:rPr>
              <w:fldChar w:fldCharType="begin"/>
            </w:r>
            <w:r>
              <w:rPr>
                <w:noProof/>
                <w:webHidden/>
              </w:rPr>
              <w:instrText xml:space="preserve"> PAGEREF _Toc180770448 \h </w:instrText>
            </w:r>
            <w:r>
              <w:rPr>
                <w:noProof/>
                <w:webHidden/>
              </w:rPr>
            </w:r>
            <w:r>
              <w:rPr>
                <w:noProof/>
                <w:webHidden/>
              </w:rPr>
              <w:fldChar w:fldCharType="separate"/>
            </w:r>
            <w:r>
              <w:rPr>
                <w:noProof/>
                <w:webHidden/>
              </w:rPr>
              <w:t>8</w:t>
            </w:r>
            <w:r>
              <w:rPr>
                <w:noProof/>
                <w:webHidden/>
              </w:rPr>
              <w:fldChar w:fldCharType="end"/>
            </w:r>
          </w:hyperlink>
        </w:p>
        <w:p w14:paraId="4C8BF07B" w14:textId="7331EDC3" w:rsidR="00F83947" w:rsidRDefault="00F83947">
          <w:pPr>
            <w:pStyle w:val="Sommario2"/>
            <w:tabs>
              <w:tab w:val="left" w:pos="720"/>
              <w:tab w:val="right" w:leader="dot" w:pos="9628"/>
            </w:tabs>
            <w:rPr>
              <w:rFonts w:eastAsiaTheme="minorEastAsia"/>
              <w:noProof/>
              <w:sz w:val="24"/>
              <w:szCs w:val="24"/>
              <w:lang w:eastAsia="it-IT"/>
            </w:rPr>
          </w:pPr>
          <w:hyperlink w:anchor="_Toc180770449" w:history="1">
            <w:r w:rsidRPr="00946552">
              <w:rPr>
                <w:rStyle w:val="Collegamentoipertestuale"/>
                <w:rFonts w:ascii="Times New Roman" w:hAnsi="Times New Roman" w:cs="Times New Roman"/>
                <w:b/>
                <w:bCs/>
                <w:noProof/>
              </w:rPr>
              <w:t>9.</w:t>
            </w:r>
            <w:r>
              <w:rPr>
                <w:rFonts w:eastAsiaTheme="minorEastAsia"/>
                <w:noProof/>
                <w:sz w:val="24"/>
                <w:szCs w:val="24"/>
                <w:lang w:eastAsia="it-IT"/>
              </w:rPr>
              <w:tab/>
            </w:r>
            <w:r w:rsidRPr="00946552">
              <w:rPr>
                <w:rStyle w:val="Collegamentoipertestuale"/>
                <w:rFonts w:ascii="Times New Roman" w:hAnsi="Times New Roman" w:cs="Times New Roman"/>
                <w:b/>
                <w:bCs/>
                <w:noProof/>
              </w:rPr>
              <w:t>INFORMATIVA ALLE SOCIETÀ CONTROLLANTI</w:t>
            </w:r>
            <w:r>
              <w:rPr>
                <w:noProof/>
                <w:webHidden/>
              </w:rPr>
              <w:tab/>
            </w:r>
            <w:r>
              <w:rPr>
                <w:noProof/>
                <w:webHidden/>
              </w:rPr>
              <w:fldChar w:fldCharType="begin"/>
            </w:r>
            <w:r>
              <w:rPr>
                <w:noProof/>
                <w:webHidden/>
              </w:rPr>
              <w:instrText xml:space="preserve"> PAGEREF _Toc180770449 \h </w:instrText>
            </w:r>
            <w:r>
              <w:rPr>
                <w:noProof/>
                <w:webHidden/>
              </w:rPr>
            </w:r>
            <w:r>
              <w:rPr>
                <w:noProof/>
                <w:webHidden/>
              </w:rPr>
              <w:fldChar w:fldCharType="separate"/>
            </w:r>
            <w:r>
              <w:rPr>
                <w:noProof/>
                <w:webHidden/>
              </w:rPr>
              <w:t>11</w:t>
            </w:r>
            <w:r>
              <w:rPr>
                <w:noProof/>
                <w:webHidden/>
              </w:rPr>
              <w:fldChar w:fldCharType="end"/>
            </w:r>
          </w:hyperlink>
        </w:p>
        <w:p w14:paraId="2F958AA8" w14:textId="54175A79" w:rsidR="00F83947" w:rsidRDefault="00F83947">
          <w:pPr>
            <w:pStyle w:val="Sommario1"/>
            <w:tabs>
              <w:tab w:val="right" w:leader="dot" w:pos="9628"/>
            </w:tabs>
            <w:rPr>
              <w:rFonts w:eastAsiaTheme="minorEastAsia"/>
              <w:noProof/>
              <w:sz w:val="24"/>
              <w:szCs w:val="24"/>
              <w:lang w:eastAsia="it-IT"/>
            </w:rPr>
          </w:pPr>
          <w:hyperlink w:anchor="_Toc180770450" w:history="1">
            <w:r w:rsidRPr="00946552">
              <w:rPr>
                <w:rStyle w:val="Collegamentoipertestuale"/>
                <w:rFonts w:ascii="Times New Roman" w:hAnsi="Times New Roman" w:cs="Times New Roman"/>
                <w:b/>
                <w:bCs/>
                <w:noProof/>
              </w:rPr>
              <w:t>PARTE II: PROCEDURA PER LA COMUNICAZIONE AL MERCATO DI INFORMAZIONI PRIVILEGIATE</w:t>
            </w:r>
            <w:r>
              <w:rPr>
                <w:noProof/>
                <w:webHidden/>
              </w:rPr>
              <w:tab/>
            </w:r>
            <w:r>
              <w:rPr>
                <w:noProof/>
                <w:webHidden/>
              </w:rPr>
              <w:fldChar w:fldCharType="begin"/>
            </w:r>
            <w:r>
              <w:rPr>
                <w:noProof/>
                <w:webHidden/>
              </w:rPr>
              <w:instrText xml:space="preserve"> PAGEREF _Toc180770450 \h </w:instrText>
            </w:r>
            <w:r>
              <w:rPr>
                <w:noProof/>
                <w:webHidden/>
              </w:rPr>
            </w:r>
            <w:r>
              <w:rPr>
                <w:noProof/>
                <w:webHidden/>
              </w:rPr>
              <w:fldChar w:fldCharType="separate"/>
            </w:r>
            <w:r>
              <w:rPr>
                <w:noProof/>
                <w:webHidden/>
              </w:rPr>
              <w:t>12</w:t>
            </w:r>
            <w:r>
              <w:rPr>
                <w:noProof/>
                <w:webHidden/>
              </w:rPr>
              <w:fldChar w:fldCharType="end"/>
            </w:r>
          </w:hyperlink>
        </w:p>
        <w:p w14:paraId="16F51F0F" w14:textId="20527D7C" w:rsidR="00F83947" w:rsidRDefault="00F83947">
          <w:pPr>
            <w:pStyle w:val="Sommario1"/>
            <w:tabs>
              <w:tab w:val="right" w:leader="dot" w:pos="9628"/>
            </w:tabs>
            <w:rPr>
              <w:rFonts w:eastAsiaTheme="minorEastAsia"/>
              <w:noProof/>
              <w:sz w:val="24"/>
              <w:szCs w:val="24"/>
              <w:lang w:eastAsia="it-IT"/>
            </w:rPr>
          </w:pPr>
          <w:hyperlink w:anchor="_Toc180770451" w:history="1">
            <w:r w:rsidRPr="00946552">
              <w:rPr>
                <w:rStyle w:val="Collegamentoipertestuale"/>
                <w:rFonts w:ascii="Times New Roman" w:hAnsi="Times New Roman" w:cs="Times New Roman"/>
                <w:b/>
                <w:bCs/>
                <w:noProof/>
              </w:rPr>
              <w:t>II.A INFORMAZIONI PRIVILEGIATE RELATIVE AD AUTOSTRADE MERIDIONALI</w:t>
            </w:r>
            <w:r>
              <w:rPr>
                <w:noProof/>
                <w:webHidden/>
              </w:rPr>
              <w:tab/>
            </w:r>
            <w:r>
              <w:rPr>
                <w:noProof/>
                <w:webHidden/>
              </w:rPr>
              <w:fldChar w:fldCharType="begin"/>
            </w:r>
            <w:r>
              <w:rPr>
                <w:noProof/>
                <w:webHidden/>
              </w:rPr>
              <w:instrText xml:space="preserve"> PAGEREF _Toc180770451 \h </w:instrText>
            </w:r>
            <w:r>
              <w:rPr>
                <w:noProof/>
                <w:webHidden/>
              </w:rPr>
            </w:r>
            <w:r>
              <w:rPr>
                <w:noProof/>
                <w:webHidden/>
              </w:rPr>
              <w:fldChar w:fldCharType="separate"/>
            </w:r>
            <w:r>
              <w:rPr>
                <w:noProof/>
                <w:webHidden/>
              </w:rPr>
              <w:t>12</w:t>
            </w:r>
            <w:r>
              <w:rPr>
                <w:noProof/>
                <w:webHidden/>
              </w:rPr>
              <w:fldChar w:fldCharType="end"/>
            </w:r>
          </w:hyperlink>
        </w:p>
        <w:p w14:paraId="54B535A0" w14:textId="4F214F1E" w:rsidR="00F83947" w:rsidRDefault="00F83947">
          <w:pPr>
            <w:pStyle w:val="Sommario1"/>
            <w:tabs>
              <w:tab w:val="right" w:leader="dot" w:pos="9628"/>
            </w:tabs>
            <w:rPr>
              <w:rFonts w:eastAsiaTheme="minorEastAsia"/>
              <w:noProof/>
              <w:sz w:val="24"/>
              <w:szCs w:val="24"/>
              <w:lang w:eastAsia="it-IT"/>
            </w:rPr>
          </w:pPr>
          <w:hyperlink w:anchor="_Toc180770452" w:history="1">
            <w:r w:rsidRPr="00946552">
              <w:rPr>
                <w:rStyle w:val="Collegamentoipertestuale"/>
                <w:rFonts w:ascii="Times New Roman" w:hAnsi="Times New Roman" w:cs="Times New Roman"/>
                <w:b/>
                <w:bCs/>
                <w:noProof/>
              </w:rPr>
              <w:t>II.B ALTRE SITUAZIONI CHE POSSONO DAR LUOGO A DIVULGAZIONE DI INFORMAZIONI PRIVILEGIATE</w:t>
            </w:r>
            <w:r>
              <w:rPr>
                <w:noProof/>
                <w:webHidden/>
              </w:rPr>
              <w:tab/>
            </w:r>
            <w:r>
              <w:rPr>
                <w:noProof/>
                <w:webHidden/>
              </w:rPr>
              <w:fldChar w:fldCharType="begin"/>
            </w:r>
            <w:r>
              <w:rPr>
                <w:noProof/>
                <w:webHidden/>
              </w:rPr>
              <w:instrText xml:space="preserve"> PAGEREF _Toc180770452 \h </w:instrText>
            </w:r>
            <w:r>
              <w:rPr>
                <w:noProof/>
                <w:webHidden/>
              </w:rPr>
            </w:r>
            <w:r>
              <w:rPr>
                <w:noProof/>
                <w:webHidden/>
              </w:rPr>
              <w:fldChar w:fldCharType="separate"/>
            </w:r>
            <w:r>
              <w:rPr>
                <w:noProof/>
                <w:webHidden/>
              </w:rPr>
              <w:t>13</w:t>
            </w:r>
            <w:r>
              <w:rPr>
                <w:noProof/>
                <w:webHidden/>
              </w:rPr>
              <w:fldChar w:fldCharType="end"/>
            </w:r>
          </w:hyperlink>
        </w:p>
        <w:p w14:paraId="46D71749" w14:textId="79776A5F" w:rsidR="00F83947" w:rsidRDefault="00F83947">
          <w:pPr>
            <w:pStyle w:val="Sommario2"/>
            <w:tabs>
              <w:tab w:val="left" w:pos="720"/>
              <w:tab w:val="right" w:leader="dot" w:pos="9628"/>
            </w:tabs>
            <w:rPr>
              <w:rFonts w:eastAsiaTheme="minorEastAsia"/>
              <w:noProof/>
              <w:sz w:val="24"/>
              <w:szCs w:val="24"/>
              <w:lang w:eastAsia="it-IT"/>
            </w:rPr>
          </w:pPr>
          <w:hyperlink w:anchor="_Toc180770453" w:history="1">
            <w:r w:rsidRPr="00946552">
              <w:rPr>
                <w:rStyle w:val="Collegamentoipertestuale"/>
                <w:rFonts w:ascii="Times New Roman" w:hAnsi="Times New Roman" w:cs="Times New Roman"/>
                <w:b/>
                <w:bCs/>
                <w:noProof/>
              </w:rPr>
              <w:t>1.</w:t>
            </w:r>
            <w:r>
              <w:rPr>
                <w:rFonts w:eastAsiaTheme="minorEastAsia"/>
                <w:noProof/>
                <w:sz w:val="24"/>
                <w:szCs w:val="24"/>
                <w:lang w:eastAsia="it-IT"/>
              </w:rPr>
              <w:tab/>
            </w:r>
            <w:r w:rsidRPr="00946552">
              <w:rPr>
                <w:rStyle w:val="Collegamentoipertestuale"/>
                <w:rFonts w:ascii="Times New Roman" w:hAnsi="Times New Roman" w:cs="Times New Roman"/>
                <w:b/>
                <w:bCs/>
                <w:noProof/>
              </w:rPr>
              <w:t>RUMORS</w:t>
            </w:r>
            <w:r>
              <w:rPr>
                <w:noProof/>
                <w:webHidden/>
              </w:rPr>
              <w:tab/>
            </w:r>
            <w:r>
              <w:rPr>
                <w:noProof/>
                <w:webHidden/>
              </w:rPr>
              <w:fldChar w:fldCharType="begin"/>
            </w:r>
            <w:r>
              <w:rPr>
                <w:noProof/>
                <w:webHidden/>
              </w:rPr>
              <w:instrText xml:space="preserve"> PAGEREF _Toc180770453 \h </w:instrText>
            </w:r>
            <w:r>
              <w:rPr>
                <w:noProof/>
                <w:webHidden/>
              </w:rPr>
            </w:r>
            <w:r>
              <w:rPr>
                <w:noProof/>
                <w:webHidden/>
              </w:rPr>
              <w:fldChar w:fldCharType="separate"/>
            </w:r>
            <w:r>
              <w:rPr>
                <w:noProof/>
                <w:webHidden/>
              </w:rPr>
              <w:t>13</w:t>
            </w:r>
            <w:r>
              <w:rPr>
                <w:noProof/>
                <w:webHidden/>
              </w:rPr>
              <w:fldChar w:fldCharType="end"/>
            </w:r>
          </w:hyperlink>
        </w:p>
        <w:p w14:paraId="44A53565" w14:textId="6A888201" w:rsidR="00F83947" w:rsidRDefault="00F83947">
          <w:pPr>
            <w:pStyle w:val="Sommario2"/>
            <w:tabs>
              <w:tab w:val="left" w:pos="720"/>
              <w:tab w:val="right" w:leader="dot" w:pos="9628"/>
            </w:tabs>
            <w:rPr>
              <w:rFonts w:eastAsiaTheme="minorEastAsia"/>
              <w:noProof/>
              <w:sz w:val="24"/>
              <w:szCs w:val="24"/>
              <w:lang w:eastAsia="it-IT"/>
            </w:rPr>
          </w:pPr>
          <w:hyperlink w:anchor="_Toc180770454" w:history="1">
            <w:r w:rsidRPr="00946552">
              <w:rPr>
                <w:rStyle w:val="Collegamentoipertestuale"/>
                <w:rFonts w:ascii="Times New Roman" w:hAnsi="Times New Roman" w:cs="Times New Roman"/>
                <w:b/>
                <w:bCs/>
                <w:noProof/>
              </w:rPr>
              <w:t>2.</w:t>
            </w:r>
            <w:r>
              <w:rPr>
                <w:rFonts w:eastAsiaTheme="minorEastAsia"/>
                <w:noProof/>
                <w:sz w:val="24"/>
                <w:szCs w:val="24"/>
                <w:lang w:eastAsia="it-IT"/>
              </w:rPr>
              <w:tab/>
            </w:r>
            <w:r w:rsidRPr="00946552">
              <w:rPr>
                <w:rStyle w:val="Collegamentoipertestuale"/>
                <w:rFonts w:ascii="Times New Roman" w:hAnsi="Times New Roman" w:cs="Times New Roman"/>
                <w:b/>
                <w:bCs/>
                <w:noProof/>
              </w:rPr>
              <w:t>RICHIESTE DI INFORMAZIONI O DI COMUNICAZIONI AL MERCATO FORMULATE DA PARTE DI BORSA ITALIANA O CONSOB</w:t>
            </w:r>
            <w:r>
              <w:rPr>
                <w:noProof/>
                <w:webHidden/>
              </w:rPr>
              <w:tab/>
            </w:r>
            <w:r>
              <w:rPr>
                <w:noProof/>
                <w:webHidden/>
              </w:rPr>
              <w:fldChar w:fldCharType="begin"/>
            </w:r>
            <w:r>
              <w:rPr>
                <w:noProof/>
                <w:webHidden/>
              </w:rPr>
              <w:instrText xml:space="preserve"> PAGEREF _Toc180770454 \h </w:instrText>
            </w:r>
            <w:r>
              <w:rPr>
                <w:noProof/>
                <w:webHidden/>
              </w:rPr>
            </w:r>
            <w:r>
              <w:rPr>
                <w:noProof/>
                <w:webHidden/>
              </w:rPr>
              <w:fldChar w:fldCharType="separate"/>
            </w:r>
            <w:r>
              <w:rPr>
                <w:noProof/>
                <w:webHidden/>
              </w:rPr>
              <w:t>13</w:t>
            </w:r>
            <w:r>
              <w:rPr>
                <w:noProof/>
                <w:webHidden/>
              </w:rPr>
              <w:fldChar w:fldCharType="end"/>
            </w:r>
          </w:hyperlink>
        </w:p>
        <w:p w14:paraId="10FE306C" w14:textId="3D0A6D00" w:rsidR="00F83947" w:rsidRDefault="00F83947">
          <w:pPr>
            <w:pStyle w:val="Sommario2"/>
            <w:tabs>
              <w:tab w:val="left" w:pos="720"/>
              <w:tab w:val="right" w:leader="dot" w:pos="9628"/>
            </w:tabs>
            <w:rPr>
              <w:rFonts w:eastAsiaTheme="minorEastAsia"/>
              <w:noProof/>
              <w:sz w:val="24"/>
              <w:szCs w:val="24"/>
              <w:lang w:eastAsia="it-IT"/>
            </w:rPr>
          </w:pPr>
          <w:hyperlink w:anchor="_Toc180770455" w:history="1">
            <w:r w:rsidRPr="00946552">
              <w:rPr>
                <w:rStyle w:val="Collegamentoipertestuale"/>
                <w:rFonts w:ascii="Times New Roman" w:hAnsi="Times New Roman" w:cs="Times New Roman"/>
                <w:b/>
                <w:bCs/>
                <w:noProof/>
              </w:rPr>
              <w:t>3.</w:t>
            </w:r>
            <w:r>
              <w:rPr>
                <w:rFonts w:eastAsiaTheme="minorEastAsia"/>
                <w:noProof/>
                <w:sz w:val="24"/>
                <w:szCs w:val="24"/>
                <w:lang w:eastAsia="it-IT"/>
              </w:rPr>
              <w:tab/>
            </w:r>
            <w:r w:rsidRPr="00946552">
              <w:rPr>
                <w:rStyle w:val="Collegamentoipertestuale"/>
                <w:rFonts w:ascii="Times New Roman" w:hAnsi="Times New Roman" w:cs="Times New Roman"/>
                <w:b/>
                <w:bCs/>
                <w:noProof/>
              </w:rPr>
              <w:t>INTERVISTE ED INCONTRI CON LA STAMPA</w:t>
            </w:r>
            <w:r>
              <w:rPr>
                <w:noProof/>
                <w:webHidden/>
              </w:rPr>
              <w:tab/>
            </w:r>
            <w:r>
              <w:rPr>
                <w:noProof/>
                <w:webHidden/>
              </w:rPr>
              <w:fldChar w:fldCharType="begin"/>
            </w:r>
            <w:r>
              <w:rPr>
                <w:noProof/>
                <w:webHidden/>
              </w:rPr>
              <w:instrText xml:space="preserve"> PAGEREF _Toc180770455 \h </w:instrText>
            </w:r>
            <w:r>
              <w:rPr>
                <w:noProof/>
                <w:webHidden/>
              </w:rPr>
            </w:r>
            <w:r>
              <w:rPr>
                <w:noProof/>
                <w:webHidden/>
              </w:rPr>
              <w:fldChar w:fldCharType="separate"/>
            </w:r>
            <w:r>
              <w:rPr>
                <w:noProof/>
                <w:webHidden/>
              </w:rPr>
              <w:t>13</w:t>
            </w:r>
            <w:r>
              <w:rPr>
                <w:noProof/>
                <w:webHidden/>
              </w:rPr>
              <w:fldChar w:fldCharType="end"/>
            </w:r>
          </w:hyperlink>
        </w:p>
        <w:p w14:paraId="029452B7" w14:textId="5005441F" w:rsidR="00F83947" w:rsidRDefault="00F83947">
          <w:pPr>
            <w:pStyle w:val="Sommario2"/>
            <w:tabs>
              <w:tab w:val="left" w:pos="720"/>
              <w:tab w:val="right" w:leader="dot" w:pos="9628"/>
            </w:tabs>
            <w:rPr>
              <w:rFonts w:eastAsiaTheme="minorEastAsia"/>
              <w:noProof/>
              <w:sz w:val="24"/>
              <w:szCs w:val="24"/>
              <w:lang w:eastAsia="it-IT"/>
            </w:rPr>
          </w:pPr>
          <w:hyperlink w:anchor="_Toc180770456" w:history="1">
            <w:r w:rsidRPr="00946552">
              <w:rPr>
                <w:rStyle w:val="Collegamentoipertestuale"/>
                <w:rFonts w:ascii="Times New Roman" w:hAnsi="Times New Roman" w:cs="Times New Roman"/>
                <w:b/>
                <w:bCs/>
                <w:noProof/>
              </w:rPr>
              <w:t>4.</w:t>
            </w:r>
            <w:r>
              <w:rPr>
                <w:rFonts w:eastAsiaTheme="minorEastAsia"/>
                <w:noProof/>
                <w:sz w:val="24"/>
                <w:szCs w:val="24"/>
                <w:lang w:eastAsia="it-IT"/>
              </w:rPr>
              <w:tab/>
            </w:r>
            <w:r w:rsidRPr="00946552">
              <w:rPr>
                <w:rStyle w:val="Collegamentoipertestuale"/>
                <w:rFonts w:ascii="Times New Roman" w:hAnsi="Times New Roman" w:cs="Times New Roman"/>
                <w:b/>
                <w:bCs/>
                <w:noProof/>
              </w:rPr>
              <w:t>INTERVENTI DEL MANAGEMENT A CONFERENZE, CONVEGNI, CORSI E CONVENTION</w:t>
            </w:r>
            <w:r>
              <w:rPr>
                <w:noProof/>
                <w:webHidden/>
              </w:rPr>
              <w:tab/>
            </w:r>
            <w:r>
              <w:rPr>
                <w:noProof/>
                <w:webHidden/>
              </w:rPr>
              <w:fldChar w:fldCharType="begin"/>
            </w:r>
            <w:r>
              <w:rPr>
                <w:noProof/>
                <w:webHidden/>
              </w:rPr>
              <w:instrText xml:space="preserve"> PAGEREF _Toc180770456 \h </w:instrText>
            </w:r>
            <w:r>
              <w:rPr>
                <w:noProof/>
                <w:webHidden/>
              </w:rPr>
            </w:r>
            <w:r>
              <w:rPr>
                <w:noProof/>
                <w:webHidden/>
              </w:rPr>
              <w:fldChar w:fldCharType="separate"/>
            </w:r>
            <w:r>
              <w:rPr>
                <w:noProof/>
                <w:webHidden/>
              </w:rPr>
              <w:t>14</w:t>
            </w:r>
            <w:r>
              <w:rPr>
                <w:noProof/>
                <w:webHidden/>
              </w:rPr>
              <w:fldChar w:fldCharType="end"/>
            </w:r>
          </w:hyperlink>
        </w:p>
        <w:p w14:paraId="0F35E1CB" w14:textId="06E9D883" w:rsidR="00F83947" w:rsidRDefault="00F83947">
          <w:pPr>
            <w:pStyle w:val="Sommario2"/>
            <w:tabs>
              <w:tab w:val="left" w:pos="720"/>
              <w:tab w:val="right" w:leader="dot" w:pos="9628"/>
            </w:tabs>
            <w:rPr>
              <w:rFonts w:eastAsiaTheme="minorEastAsia"/>
              <w:noProof/>
              <w:sz w:val="24"/>
              <w:szCs w:val="24"/>
              <w:lang w:eastAsia="it-IT"/>
            </w:rPr>
          </w:pPr>
          <w:hyperlink w:anchor="_Toc180770457" w:history="1">
            <w:r w:rsidRPr="00946552">
              <w:rPr>
                <w:rStyle w:val="Collegamentoipertestuale"/>
                <w:rFonts w:ascii="Times New Roman" w:hAnsi="Times New Roman" w:cs="Times New Roman"/>
                <w:b/>
                <w:bCs/>
                <w:noProof/>
              </w:rPr>
              <w:t>5.</w:t>
            </w:r>
            <w:r>
              <w:rPr>
                <w:rFonts w:eastAsiaTheme="minorEastAsia"/>
                <w:noProof/>
                <w:sz w:val="24"/>
                <w:szCs w:val="24"/>
                <w:lang w:eastAsia="it-IT"/>
              </w:rPr>
              <w:tab/>
            </w:r>
            <w:r w:rsidRPr="00946552">
              <w:rPr>
                <w:rStyle w:val="Collegamentoipertestuale"/>
                <w:rFonts w:ascii="Times New Roman" w:hAnsi="Times New Roman" w:cs="Times New Roman"/>
                <w:b/>
                <w:bCs/>
                <w:noProof/>
              </w:rPr>
              <w:t>INFORMAZIONE IN ASSEMBLEA</w:t>
            </w:r>
            <w:r>
              <w:rPr>
                <w:noProof/>
                <w:webHidden/>
              </w:rPr>
              <w:tab/>
            </w:r>
            <w:r>
              <w:rPr>
                <w:noProof/>
                <w:webHidden/>
              </w:rPr>
              <w:fldChar w:fldCharType="begin"/>
            </w:r>
            <w:r>
              <w:rPr>
                <w:noProof/>
                <w:webHidden/>
              </w:rPr>
              <w:instrText xml:space="preserve"> PAGEREF _Toc180770457 \h </w:instrText>
            </w:r>
            <w:r>
              <w:rPr>
                <w:noProof/>
                <w:webHidden/>
              </w:rPr>
            </w:r>
            <w:r>
              <w:rPr>
                <w:noProof/>
                <w:webHidden/>
              </w:rPr>
              <w:fldChar w:fldCharType="separate"/>
            </w:r>
            <w:r>
              <w:rPr>
                <w:noProof/>
                <w:webHidden/>
              </w:rPr>
              <w:t>14</w:t>
            </w:r>
            <w:r>
              <w:rPr>
                <w:noProof/>
                <w:webHidden/>
              </w:rPr>
              <w:fldChar w:fldCharType="end"/>
            </w:r>
          </w:hyperlink>
        </w:p>
        <w:p w14:paraId="2123DBC7" w14:textId="22D3FB9B" w:rsidR="00F83947" w:rsidRDefault="00F83947">
          <w:pPr>
            <w:pStyle w:val="Sommario2"/>
            <w:tabs>
              <w:tab w:val="left" w:pos="720"/>
              <w:tab w:val="right" w:leader="dot" w:pos="9628"/>
            </w:tabs>
            <w:rPr>
              <w:rFonts w:eastAsiaTheme="minorEastAsia"/>
              <w:noProof/>
              <w:sz w:val="24"/>
              <w:szCs w:val="24"/>
              <w:lang w:eastAsia="it-IT"/>
            </w:rPr>
          </w:pPr>
          <w:hyperlink w:anchor="_Toc180770458" w:history="1">
            <w:r w:rsidRPr="00946552">
              <w:rPr>
                <w:rStyle w:val="Collegamentoipertestuale"/>
                <w:rFonts w:ascii="Times New Roman" w:hAnsi="Times New Roman" w:cs="Times New Roman"/>
                <w:b/>
                <w:bCs/>
                <w:noProof/>
              </w:rPr>
              <w:t>6.</w:t>
            </w:r>
            <w:r>
              <w:rPr>
                <w:rFonts w:eastAsiaTheme="minorEastAsia"/>
                <w:noProof/>
                <w:sz w:val="24"/>
                <w:szCs w:val="24"/>
                <w:lang w:eastAsia="it-IT"/>
              </w:rPr>
              <w:tab/>
            </w:r>
            <w:r w:rsidRPr="00946552">
              <w:rPr>
                <w:rStyle w:val="Collegamentoipertestuale"/>
                <w:rFonts w:ascii="Times New Roman" w:hAnsi="Times New Roman" w:cs="Times New Roman"/>
                <w:b/>
                <w:bCs/>
                <w:noProof/>
              </w:rPr>
              <w:t>PUBBLICAZIONE SUL SITO INTERNET DI INFORMAZIONI, DOCUMENTAZIONE, ELABORATI DI VARIA NATURA</w:t>
            </w:r>
            <w:r>
              <w:rPr>
                <w:noProof/>
                <w:webHidden/>
              </w:rPr>
              <w:tab/>
            </w:r>
            <w:r>
              <w:rPr>
                <w:noProof/>
                <w:webHidden/>
              </w:rPr>
              <w:fldChar w:fldCharType="begin"/>
            </w:r>
            <w:r>
              <w:rPr>
                <w:noProof/>
                <w:webHidden/>
              </w:rPr>
              <w:instrText xml:space="preserve"> PAGEREF _Toc180770458 \h </w:instrText>
            </w:r>
            <w:r>
              <w:rPr>
                <w:noProof/>
                <w:webHidden/>
              </w:rPr>
            </w:r>
            <w:r>
              <w:rPr>
                <w:noProof/>
                <w:webHidden/>
              </w:rPr>
              <w:fldChar w:fldCharType="separate"/>
            </w:r>
            <w:r>
              <w:rPr>
                <w:noProof/>
                <w:webHidden/>
              </w:rPr>
              <w:t>14</w:t>
            </w:r>
            <w:r>
              <w:rPr>
                <w:noProof/>
                <w:webHidden/>
              </w:rPr>
              <w:fldChar w:fldCharType="end"/>
            </w:r>
          </w:hyperlink>
        </w:p>
        <w:p w14:paraId="77B32028" w14:textId="2AA56D6A" w:rsidR="00F83947" w:rsidRDefault="00F83947">
          <w:pPr>
            <w:pStyle w:val="Sommario1"/>
            <w:tabs>
              <w:tab w:val="right" w:leader="dot" w:pos="9628"/>
            </w:tabs>
            <w:rPr>
              <w:rFonts w:eastAsiaTheme="minorEastAsia"/>
              <w:noProof/>
              <w:sz w:val="24"/>
              <w:szCs w:val="24"/>
              <w:lang w:eastAsia="it-IT"/>
            </w:rPr>
          </w:pPr>
          <w:hyperlink w:anchor="_Toc180770459" w:history="1">
            <w:r w:rsidRPr="00946552">
              <w:rPr>
                <w:rStyle w:val="Collegamentoipertestuale"/>
                <w:rFonts w:ascii="Times New Roman" w:hAnsi="Times New Roman" w:cs="Times New Roman"/>
                <w:b/>
                <w:bCs/>
                <w:noProof/>
              </w:rPr>
              <w:t>PARTE III: RELEVANT INFORMATION LIST (“RIL”) E REGISTRO INSIDER</w:t>
            </w:r>
            <w:r>
              <w:rPr>
                <w:noProof/>
                <w:webHidden/>
              </w:rPr>
              <w:tab/>
            </w:r>
            <w:r>
              <w:rPr>
                <w:noProof/>
                <w:webHidden/>
              </w:rPr>
              <w:fldChar w:fldCharType="begin"/>
            </w:r>
            <w:r>
              <w:rPr>
                <w:noProof/>
                <w:webHidden/>
              </w:rPr>
              <w:instrText xml:space="preserve"> PAGEREF _Toc180770459 \h </w:instrText>
            </w:r>
            <w:r>
              <w:rPr>
                <w:noProof/>
                <w:webHidden/>
              </w:rPr>
            </w:r>
            <w:r>
              <w:rPr>
                <w:noProof/>
                <w:webHidden/>
              </w:rPr>
              <w:fldChar w:fldCharType="separate"/>
            </w:r>
            <w:r>
              <w:rPr>
                <w:noProof/>
                <w:webHidden/>
              </w:rPr>
              <w:t>16</w:t>
            </w:r>
            <w:r>
              <w:rPr>
                <w:noProof/>
                <w:webHidden/>
              </w:rPr>
              <w:fldChar w:fldCharType="end"/>
            </w:r>
          </w:hyperlink>
        </w:p>
        <w:p w14:paraId="2DE58795" w14:textId="15533230" w:rsidR="00F83947" w:rsidRDefault="00F83947">
          <w:pPr>
            <w:pStyle w:val="Sommario1"/>
            <w:tabs>
              <w:tab w:val="right" w:leader="dot" w:pos="9628"/>
            </w:tabs>
            <w:rPr>
              <w:rFonts w:eastAsiaTheme="minorEastAsia"/>
              <w:noProof/>
              <w:sz w:val="24"/>
              <w:szCs w:val="24"/>
              <w:lang w:eastAsia="it-IT"/>
            </w:rPr>
          </w:pPr>
          <w:hyperlink w:anchor="_Toc180770460" w:history="1">
            <w:r w:rsidRPr="00946552">
              <w:rPr>
                <w:rStyle w:val="Collegamentoipertestuale"/>
                <w:rFonts w:ascii="Times New Roman" w:hAnsi="Times New Roman" w:cs="Times New Roman"/>
                <w:b/>
                <w:bCs/>
                <w:noProof/>
              </w:rPr>
              <w:t>III.A GESTIONE DELLA RIL</w:t>
            </w:r>
            <w:r>
              <w:rPr>
                <w:noProof/>
                <w:webHidden/>
              </w:rPr>
              <w:tab/>
            </w:r>
            <w:r>
              <w:rPr>
                <w:noProof/>
                <w:webHidden/>
              </w:rPr>
              <w:fldChar w:fldCharType="begin"/>
            </w:r>
            <w:r>
              <w:rPr>
                <w:noProof/>
                <w:webHidden/>
              </w:rPr>
              <w:instrText xml:space="preserve"> PAGEREF _Toc180770460 \h </w:instrText>
            </w:r>
            <w:r>
              <w:rPr>
                <w:noProof/>
                <w:webHidden/>
              </w:rPr>
            </w:r>
            <w:r>
              <w:rPr>
                <w:noProof/>
                <w:webHidden/>
              </w:rPr>
              <w:fldChar w:fldCharType="separate"/>
            </w:r>
            <w:r>
              <w:rPr>
                <w:noProof/>
                <w:webHidden/>
              </w:rPr>
              <w:t>16</w:t>
            </w:r>
            <w:r>
              <w:rPr>
                <w:noProof/>
                <w:webHidden/>
              </w:rPr>
              <w:fldChar w:fldCharType="end"/>
            </w:r>
          </w:hyperlink>
        </w:p>
        <w:p w14:paraId="598F2C14" w14:textId="74321ABC" w:rsidR="00F83947" w:rsidRDefault="00F83947">
          <w:pPr>
            <w:pStyle w:val="Sommario1"/>
            <w:tabs>
              <w:tab w:val="right" w:leader="dot" w:pos="9628"/>
            </w:tabs>
            <w:rPr>
              <w:rFonts w:eastAsiaTheme="minorEastAsia"/>
              <w:noProof/>
              <w:sz w:val="24"/>
              <w:szCs w:val="24"/>
              <w:lang w:eastAsia="it-IT"/>
            </w:rPr>
          </w:pPr>
          <w:hyperlink w:anchor="_Toc180770461" w:history="1">
            <w:r w:rsidRPr="00946552">
              <w:rPr>
                <w:rStyle w:val="Collegamentoipertestuale"/>
                <w:rFonts w:ascii="Times New Roman" w:hAnsi="Times New Roman" w:cs="Times New Roman"/>
                <w:b/>
                <w:bCs/>
                <w:noProof/>
              </w:rPr>
              <w:t>III.B ISTITUZIONE E GESTIONE DEL REGISTRO INSIDER</w:t>
            </w:r>
            <w:r>
              <w:rPr>
                <w:noProof/>
                <w:webHidden/>
              </w:rPr>
              <w:tab/>
            </w:r>
            <w:r>
              <w:rPr>
                <w:noProof/>
                <w:webHidden/>
              </w:rPr>
              <w:fldChar w:fldCharType="begin"/>
            </w:r>
            <w:r>
              <w:rPr>
                <w:noProof/>
                <w:webHidden/>
              </w:rPr>
              <w:instrText xml:space="preserve"> PAGEREF _Toc180770461 \h </w:instrText>
            </w:r>
            <w:r>
              <w:rPr>
                <w:noProof/>
                <w:webHidden/>
              </w:rPr>
            </w:r>
            <w:r>
              <w:rPr>
                <w:noProof/>
                <w:webHidden/>
              </w:rPr>
              <w:fldChar w:fldCharType="separate"/>
            </w:r>
            <w:r>
              <w:rPr>
                <w:noProof/>
                <w:webHidden/>
              </w:rPr>
              <w:t>16</w:t>
            </w:r>
            <w:r>
              <w:rPr>
                <w:noProof/>
                <w:webHidden/>
              </w:rPr>
              <w:fldChar w:fldCharType="end"/>
            </w:r>
          </w:hyperlink>
        </w:p>
        <w:p w14:paraId="649AEA02" w14:textId="4F5A78E5" w:rsidR="00F83947" w:rsidRDefault="00F83947">
          <w:pPr>
            <w:pStyle w:val="Sommario1"/>
            <w:tabs>
              <w:tab w:val="right" w:leader="dot" w:pos="9628"/>
            </w:tabs>
            <w:rPr>
              <w:rFonts w:eastAsiaTheme="minorEastAsia"/>
              <w:noProof/>
              <w:sz w:val="24"/>
              <w:szCs w:val="24"/>
              <w:lang w:eastAsia="it-IT"/>
            </w:rPr>
          </w:pPr>
          <w:hyperlink w:anchor="_Toc180770462" w:history="1">
            <w:r w:rsidRPr="00946552">
              <w:rPr>
                <w:rStyle w:val="Collegamentoipertestuale"/>
                <w:rFonts w:ascii="Times New Roman" w:hAnsi="Times New Roman" w:cs="Times New Roman"/>
                <w:b/>
                <w:bCs/>
                <w:noProof/>
              </w:rPr>
              <w:t>PARTE IV: REPORTISTICA/REVISIONE</w:t>
            </w:r>
            <w:r>
              <w:rPr>
                <w:noProof/>
                <w:webHidden/>
              </w:rPr>
              <w:tab/>
            </w:r>
            <w:r>
              <w:rPr>
                <w:noProof/>
                <w:webHidden/>
              </w:rPr>
              <w:fldChar w:fldCharType="begin"/>
            </w:r>
            <w:r>
              <w:rPr>
                <w:noProof/>
                <w:webHidden/>
              </w:rPr>
              <w:instrText xml:space="preserve"> PAGEREF _Toc180770462 \h </w:instrText>
            </w:r>
            <w:r>
              <w:rPr>
                <w:noProof/>
                <w:webHidden/>
              </w:rPr>
            </w:r>
            <w:r>
              <w:rPr>
                <w:noProof/>
                <w:webHidden/>
              </w:rPr>
              <w:fldChar w:fldCharType="separate"/>
            </w:r>
            <w:r>
              <w:rPr>
                <w:noProof/>
                <w:webHidden/>
              </w:rPr>
              <w:t>19</w:t>
            </w:r>
            <w:r>
              <w:rPr>
                <w:noProof/>
                <w:webHidden/>
              </w:rPr>
              <w:fldChar w:fldCharType="end"/>
            </w:r>
          </w:hyperlink>
        </w:p>
        <w:p w14:paraId="583B86B0" w14:textId="26103A67" w:rsidR="00150CFD" w:rsidRDefault="00150CFD">
          <w:r>
            <w:rPr>
              <w:b/>
              <w:bCs/>
            </w:rPr>
            <w:fldChar w:fldCharType="end"/>
          </w:r>
        </w:p>
      </w:sdtContent>
    </w:sdt>
    <w:p w14:paraId="3A85D84A" w14:textId="7B8557D1" w:rsidR="00AB5B3D" w:rsidRDefault="00F53CFD">
      <w:pPr>
        <w:rPr>
          <w:rFonts w:ascii="Times New Roman" w:hAnsi="Times New Roman" w:cs="Times New Roman"/>
          <w:sz w:val="32"/>
          <w:szCs w:val="32"/>
        </w:rPr>
      </w:pPr>
      <w:r>
        <w:rPr>
          <w:rFonts w:ascii="Times New Roman" w:hAnsi="Times New Roman" w:cs="Times New Roman"/>
          <w:sz w:val="32"/>
          <w:szCs w:val="32"/>
        </w:rPr>
        <w:br w:type="page"/>
      </w:r>
    </w:p>
    <w:p w14:paraId="5EC9667B" w14:textId="074AB7D9" w:rsidR="00FA2B6C" w:rsidRPr="004908F5" w:rsidRDefault="00FA2B6C" w:rsidP="00FA2B6C">
      <w:pPr>
        <w:pStyle w:val="Titolo1"/>
        <w:rPr>
          <w:rFonts w:ascii="Times New Roman" w:hAnsi="Times New Roman" w:cs="Times New Roman"/>
          <w:b/>
          <w:bCs/>
          <w:color w:val="000000" w:themeColor="text1"/>
          <w:sz w:val="24"/>
          <w:szCs w:val="24"/>
        </w:rPr>
      </w:pPr>
      <w:bookmarkStart w:id="0" w:name="_Toc180770440"/>
      <w:r w:rsidRPr="004908F5">
        <w:rPr>
          <w:rFonts w:ascii="Times New Roman" w:hAnsi="Times New Roman" w:cs="Times New Roman"/>
          <w:b/>
          <w:bCs/>
          <w:color w:val="000000" w:themeColor="text1"/>
          <w:sz w:val="24"/>
          <w:szCs w:val="24"/>
        </w:rPr>
        <w:lastRenderedPageBreak/>
        <w:t>PARTE I: DISPOSIZIONI GENERALI</w:t>
      </w:r>
      <w:bookmarkEnd w:id="0"/>
    </w:p>
    <w:p w14:paraId="1A81278F" w14:textId="6E0C749C" w:rsidR="00FA2B6C" w:rsidRPr="004908F5" w:rsidRDefault="00FA2B6C" w:rsidP="00397D50">
      <w:pPr>
        <w:pStyle w:val="Titolo2"/>
        <w:numPr>
          <w:ilvl w:val="0"/>
          <w:numId w:val="2"/>
        </w:numPr>
        <w:ind w:left="567" w:hanging="567"/>
        <w:rPr>
          <w:rFonts w:ascii="Times New Roman" w:hAnsi="Times New Roman" w:cs="Times New Roman"/>
          <w:b/>
          <w:bCs/>
          <w:color w:val="000000" w:themeColor="text1"/>
          <w:sz w:val="24"/>
          <w:szCs w:val="24"/>
        </w:rPr>
      </w:pPr>
      <w:bookmarkStart w:id="1" w:name="_Toc180770441"/>
      <w:r w:rsidRPr="004908F5">
        <w:rPr>
          <w:rFonts w:ascii="Times New Roman" w:hAnsi="Times New Roman" w:cs="Times New Roman"/>
          <w:b/>
          <w:bCs/>
          <w:color w:val="000000" w:themeColor="text1"/>
          <w:sz w:val="24"/>
          <w:szCs w:val="24"/>
        </w:rPr>
        <w:t>OGGETTO</w:t>
      </w:r>
      <w:bookmarkEnd w:id="1"/>
    </w:p>
    <w:p w14:paraId="655FBC1E" w14:textId="4FC17BEE" w:rsidR="00603164" w:rsidRPr="004908F5" w:rsidRDefault="00603164" w:rsidP="00603164">
      <w:pPr>
        <w:jc w:val="both"/>
        <w:rPr>
          <w:rFonts w:ascii="Times New Roman" w:hAnsi="Times New Roman" w:cs="Times New Roman"/>
          <w:color w:val="000000" w:themeColor="text1"/>
          <w:sz w:val="24"/>
          <w:szCs w:val="24"/>
        </w:rPr>
      </w:pPr>
      <w:r w:rsidRPr="004908F5">
        <w:rPr>
          <w:rFonts w:ascii="Times New Roman" w:hAnsi="Times New Roman" w:cs="Times New Roman"/>
          <w:color w:val="000000" w:themeColor="text1"/>
          <w:sz w:val="24"/>
          <w:szCs w:val="24"/>
        </w:rPr>
        <w:t>La presente Procedura regola la comunicazione al mercato delle Informazioni Privilegiate concernenti Autostrade Meridionali S.p.A.</w:t>
      </w:r>
      <w:r w:rsidR="00CE4E37">
        <w:rPr>
          <w:rFonts w:ascii="Times New Roman" w:hAnsi="Times New Roman" w:cs="Times New Roman"/>
          <w:color w:val="000000" w:themeColor="text1"/>
          <w:sz w:val="24"/>
          <w:szCs w:val="24"/>
        </w:rPr>
        <w:t xml:space="preserve"> in liquidazione</w:t>
      </w:r>
      <w:r w:rsidRPr="004908F5">
        <w:rPr>
          <w:rFonts w:ascii="Times New Roman" w:hAnsi="Times New Roman" w:cs="Times New Roman"/>
          <w:color w:val="000000" w:themeColor="text1"/>
          <w:sz w:val="24"/>
          <w:szCs w:val="24"/>
        </w:rPr>
        <w:t xml:space="preserve"> (di seguito indicata anche la </w:t>
      </w:r>
      <w:r w:rsidR="004A36E7">
        <w:rPr>
          <w:rFonts w:ascii="Times New Roman" w:hAnsi="Times New Roman" w:cs="Times New Roman"/>
          <w:color w:val="000000" w:themeColor="text1"/>
          <w:sz w:val="24"/>
          <w:szCs w:val="24"/>
        </w:rPr>
        <w:t>“</w:t>
      </w:r>
      <w:r w:rsidRPr="004908F5">
        <w:rPr>
          <w:rFonts w:ascii="Times New Roman" w:hAnsi="Times New Roman" w:cs="Times New Roman"/>
          <w:color w:val="000000" w:themeColor="text1"/>
          <w:sz w:val="24"/>
          <w:szCs w:val="24"/>
        </w:rPr>
        <w:t>Società</w:t>
      </w:r>
      <w:r w:rsidR="004A36E7">
        <w:rPr>
          <w:rFonts w:ascii="Times New Roman" w:hAnsi="Times New Roman" w:cs="Times New Roman"/>
          <w:color w:val="000000" w:themeColor="text1"/>
          <w:sz w:val="24"/>
          <w:szCs w:val="24"/>
        </w:rPr>
        <w:t>” o “Autostrade Meridionali”</w:t>
      </w:r>
      <w:r w:rsidR="005116A8">
        <w:rPr>
          <w:rFonts w:ascii="Times New Roman" w:hAnsi="Times New Roman" w:cs="Times New Roman"/>
          <w:color w:val="000000" w:themeColor="text1"/>
          <w:sz w:val="24"/>
          <w:szCs w:val="24"/>
        </w:rPr>
        <w:t xml:space="preserve"> o “SAM”</w:t>
      </w:r>
      <w:r w:rsidRPr="004908F5">
        <w:rPr>
          <w:rFonts w:ascii="Times New Roman" w:hAnsi="Times New Roman" w:cs="Times New Roman"/>
          <w:color w:val="000000" w:themeColor="text1"/>
          <w:sz w:val="24"/>
          <w:szCs w:val="24"/>
        </w:rPr>
        <w:t>) e definisce le norme di comportamento che devono essere osservate</w:t>
      </w:r>
      <w:r w:rsidR="002D2EAC">
        <w:rPr>
          <w:rFonts w:ascii="Times New Roman" w:hAnsi="Times New Roman" w:cs="Times New Roman"/>
          <w:color w:val="000000" w:themeColor="text1"/>
          <w:sz w:val="24"/>
          <w:szCs w:val="24"/>
        </w:rPr>
        <w:t>, in tale ambito,</w:t>
      </w:r>
      <w:r w:rsidRPr="004908F5">
        <w:rPr>
          <w:rFonts w:ascii="Times New Roman" w:hAnsi="Times New Roman" w:cs="Times New Roman"/>
          <w:color w:val="000000" w:themeColor="text1"/>
          <w:sz w:val="24"/>
          <w:szCs w:val="24"/>
        </w:rPr>
        <w:t xml:space="preserve"> da parte d</w:t>
      </w:r>
      <w:r w:rsidR="002D2EAC">
        <w:rPr>
          <w:rFonts w:ascii="Times New Roman" w:hAnsi="Times New Roman" w:cs="Times New Roman"/>
          <w:color w:val="000000" w:themeColor="text1"/>
          <w:sz w:val="24"/>
          <w:szCs w:val="24"/>
        </w:rPr>
        <w:t>el</w:t>
      </w:r>
      <w:r w:rsidRPr="004908F5">
        <w:rPr>
          <w:rFonts w:ascii="Times New Roman" w:hAnsi="Times New Roman" w:cs="Times New Roman"/>
          <w:color w:val="000000" w:themeColor="text1"/>
          <w:sz w:val="24"/>
          <w:szCs w:val="24"/>
        </w:rPr>
        <w:t xml:space="preserve"> </w:t>
      </w:r>
      <w:r w:rsidR="00CE4E37">
        <w:rPr>
          <w:rFonts w:ascii="Times New Roman" w:hAnsi="Times New Roman" w:cs="Times New Roman"/>
          <w:color w:val="000000" w:themeColor="text1"/>
          <w:sz w:val="24"/>
          <w:szCs w:val="24"/>
        </w:rPr>
        <w:t>Liquidator</w:t>
      </w:r>
      <w:r w:rsidR="001F6595">
        <w:rPr>
          <w:rFonts w:ascii="Times New Roman" w:hAnsi="Times New Roman" w:cs="Times New Roman"/>
          <w:color w:val="000000" w:themeColor="text1"/>
          <w:sz w:val="24"/>
          <w:szCs w:val="24"/>
        </w:rPr>
        <w:t>e</w:t>
      </w:r>
      <w:r w:rsidR="00B460A2">
        <w:rPr>
          <w:rFonts w:ascii="Times New Roman" w:hAnsi="Times New Roman" w:cs="Times New Roman"/>
          <w:color w:val="000000" w:themeColor="text1"/>
          <w:sz w:val="24"/>
          <w:szCs w:val="24"/>
        </w:rPr>
        <w:t xml:space="preserve"> </w:t>
      </w:r>
      <w:r w:rsidR="00B460A2" w:rsidRPr="00E47BC0">
        <w:rPr>
          <w:rFonts w:ascii="Times New Roman" w:hAnsi="Times New Roman" w:cs="Times New Roman"/>
          <w:color w:val="000000" w:themeColor="text1"/>
          <w:sz w:val="24"/>
          <w:szCs w:val="24"/>
        </w:rPr>
        <w:t>U</w:t>
      </w:r>
      <w:r w:rsidR="00E47BC0" w:rsidRPr="00933A59">
        <w:rPr>
          <w:rFonts w:ascii="Times New Roman" w:hAnsi="Times New Roman" w:cs="Times New Roman"/>
          <w:color w:val="000000" w:themeColor="text1"/>
          <w:sz w:val="24"/>
          <w:szCs w:val="24"/>
        </w:rPr>
        <w:t>nico</w:t>
      </w:r>
      <w:r w:rsidRPr="004908F5">
        <w:rPr>
          <w:rFonts w:ascii="Times New Roman" w:hAnsi="Times New Roman" w:cs="Times New Roman"/>
          <w:color w:val="000000" w:themeColor="text1"/>
          <w:sz w:val="24"/>
          <w:szCs w:val="24"/>
        </w:rPr>
        <w:t xml:space="preserve">, </w:t>
      </w:r>
      <w:r w:rsidR="002D2EAC">
        <w:rPr>
          <w:rFonts w:ascii="Times New Roman" w:hAnsi="Times New Roman" w:cs="Times New Roman"/>
          <w:color w:val="000000" w:themeColor="text1"/>
          <w:sz w:val="24"/>
          <w:szCs w:val="24"/>
        </w:rPr>
        <w:t xml:space="preserve">dei </w:t>
      </w:r>
      <w:r w:rsidRPr="004908F5">
        <w:rPr>
          <w:rFonts w:ascii="Times New Roman" w:hAnsi="Times New Roman" w:cs="Times New Roman"/>
          <w:color w:val="000000" w:themeColor="text1"/>
          <w:sz w:val="24"/>
          <w:szCs w:val="24"/>
        </w:rPr>
        <w:t xml:space="preserve">Sindaci, </w:t>
      </w:r>
      <w:r w:rsidR="002D2EAC">
        <w:rPr>
          <w:rFonts w:ascii="Times New Roman" w:hAnsi="Times New Roman" w:cs="Times New Roman"/>
          <w:color w:val="000000" w:themeColor="text1"/>
          <w:sz w:val="24"/>
          <w:szCs w:val="24"/>
        </w:rPr>
        <w:t xml:space="preserve">dei </w:t>
      </w:r>
      <w:r w:rsidRPr="004908F5">
        <w:rPr>
          <w:rFonts w:ascii="Times New Roman" w:hAnsi="Times New Roman" w:cs="Times New Roman"/>
          <w:color w:val="000000" w:themeColor="text1"/>
          <w:sz w:val="24"/>
          <w:szCs w:val="24"/>
        </w:rPr>
        <w:t>dirigenti</w:t>
      </w:r>
      <w:r w:rsidR="002D2EAC">
        <w:rPr>
          <w:rFonts w:ascii="Times New Roman" w:hAnsi="Times New Roman" w:cs="Times New Roman"/>
          <w:color w:val="000000" w:themeColor="text1"/>
          <w:sz w:val="24"/>
          <w:szCs w:val="24"/>
        </w:rPr>
        <w:t xml:space="preserve"> e dei</w:t>
      </w:r>
      <w:r w:rsidRPr="004908F5">
        <w:rPr>
          <w:rFonts w:ascii="Times New Roman" w:hAnsi="Times New Roman" w:cs="Times New Roman"/>
          <w:color w:val="000000" w:themeColor="text1"/>
          <w:sz w:val="24"/>
          <w:szCs w:val="24"/>
        </w:rPr>
        <w:t xml:space="preserve"> dipendenti di Autostrade Meridionali S.p.A. </w:t>
      </w:r>
      <w:r w:rsidR="00CE4E37">
        <w:rPr>
          <w:rFonts w:ascii="Times New Roman" w:hAnsi="Times New Roman" w:cs="Times New Roman"/>
          <w:color w:val="000000" w:themeColor="text1"/>
          <w:sz w:val="24"/>
          <w:szCs w:val="24"/>
        </w:rPr>
        <w:t>in liquidazione</w:t>
      </w:r>
      <w:r w:rsidRPr="004908F5">
        <w:rPr>
          <w:rFonts w:ascii="Times New Roman" w:hAnsi="Times New Roman" w:cs="Times New Roman"/>
          <w:color w:val="000000" w:themeColor="text1"/>
          <w:sz w:val="24"/>
          <w:szCs w:val="24"/>
        </w:rPr>
        <w:t>, nonché da parte dei soggetti che prestano la loro attività lavorativa e/ o professionale in favore d</w:t>
      </w:r>
      <w:r w:rsidR="00237E3D">
        <w:rPr>
          <w:rFonts w:ascii="Times New Roman" w:hAnsi="Times New Roman" w:cs="Times New Roman"/>
          <w:color w:val="000000" w:themeColor="text1"/>
          <w:sz w:val="24"/>
          <w:szCs w:val="24"/>
        </w:rPr>
        <w:t xml:space="preserve">ella Società </w:t>
      </w:r>
      <w:r w:rsidRPr="004908F5">
        <w:rPr>
          <w:rFonts w:ascii="Times New Roman" w:hAnsi="Times New Roman" w:cs="Times New Roman"/>
          <w:color w:val="000000" w:themeColor="text1"/>
          <w:sz w:val="24"/>
          <w:szCs w:val="24"/>
        </w:rPr>
        <w:t>in forza di un rapporto diverso da quello di lavoro subordinato.</w:t>
      </w:r>
    </w:p>
    <w:p w14:paraId="24C0A56A" w14:textId="5A72899A" w:rsidR="00603164" w:rsidRPr="004908F5" w:rsidRDefault="00603164" w:rsidP="00603164">
      <w:pPr>
        <w:jc w:val="both"/>
        <w:rPr>
          <w:rFonts w:ascii="Times New Roman" w:hAnsi="Times New Roman" w:cs="Times New Roman"/>
          <w:color w:val="000000" w:themeColor="text1"/>
          <w:sz w:val="24"/>
          <w:szCs w:val="24"/>
        </w:rPr>
      </w:pPr>
      <w:r w:rsidRPr="004908F5">
        <w:rPr>
          <w:rFonts w:ascii="Times New Roman" w:hAnsi="Times New Roman" w:cs="Times New Roman"/>
          <w:color w:val="000000" w:themeColor="text1"/>
          <w:sz w:val="24"/>
          <w:szCs w:val="24"/>
        </w:rPr>
        <w:t xml:space="preserve">Non sono regolate nella presente Procedura la gestione delle informazioni di tipo pubblicitario e commerciale, nonché le comunicazioni relative alle operazioni concernenti titoli e altri strumenti finanziari effettuate dai Soggetti Rilevanti e dalle persone a essi strettamente legate ("internal dealing"), che sono disciplinate in altra </w:t>
      </w:r>
      <w:r w:rsidR="002D2EAC">
        <w:rPr>
          <w:rFonts w:ascii="Times New Roman" w:hAnsi="Times New Roman" w:cs="Times New Roman"/>
          <w:color w:val="000000" w:themeColor="text1"/>
          <w:sz w:val="24"/>
          <w:szCs w:val="24"/>
        </w:rPr>
        <w:t xml:space="preserve">specifica </w:t>
      </w:r>
      <w:r w:rsidRPr="004908F5">
        <w:rPr>
          <w:rFonts w:ascii="Times New Roman" w:hAnsi="Times New Roman" w:cs="Times New Roman"/>
          <w:color w:val="000000" w:themeColor="text1"/>
          <w:sz w:val="24"/>
          <w:szCs w:val="24"/>
        </w:rPr>
        <w:t>procedura aziendale</w:t>
      </w:r>
      <w:r w:rsidR="002D2EAC">
        <w:rPr>
          <w:rFonts w:ascii="Times New Roman" w:hAnsi="Times New Roman" w:cs="Times New Roman"/>
          <w:color w:val="000000" w:themeColor="text1"/>
          <w:sz w:val="24"/>
          <w:szCs w:val="24"/>
        </w:rPr>
        <w:t>, approvata contestualmente alla presente</w:t>
      </w:r>
      <w:r w:rsidRPr="004908F5">
        <w:rPr>
          <w:rFonts w:ascii="Times New Roman" w:hAnsi="Times New Roman" w:cs="Times New Roman"/>
          <w:color w:val="000000" w:themeColor="text1"/>
          <w:sz w:val="24"/>
          <w:szCs w:val="24"/>
        </w:rPr>
        <w:t>.</w:t>
      </w:r>
    </w:p>
    <w:p w14:paraId="34E7C161" w14:textId="42BCC1C3" w:rsidR="002D2EAC" w:rsidRDefault="00603164" w:rsidP="00603164">
      <w:pPr>
        <w:jc w:val="both"/>
        <w:rPr>
          <w:rFonts w:ascii="Times New Roman" w:hAnsi="Times New Roman" w:cs="Times New Roman"/>
          <w:color w:val="000000" w:themeColor="text1"/>
          <w:sz w:val="24"/>
          <w:szCs w:val="24"/>
        </w:rPr>
      </w:pPr>
      <w:r w:rsidRPr="004908F5">
        <w:rPr>
          <w:rFonts w:ascii="Times New Roman" w:hAnsi="Times New Roman" w:cs="Times New Roman"/>
          <w:color w:val="000000" w:themeColor="text1"/>
          <w:sz w:val="24"/>
          <w:szCs w:val="24"/>
        </w:rPr>
        <w:t xml:space="preserve">La presente versione della Procedura si applica a decorrere </w:t>
      </w:r>
      <w:r w:rsidRPr="00E80D5E">
        <w:rPr>
          <w:rFonts w:ascii="Times New Roman" w:hAnsi="Times New Roman" w:cs="Times New Roman"/>
          <w:color w:val="000000" w:themeColor="text1"/>
          <w:sz w:val="24"/>
          <w:szCs w:val="24"/>
        </w:rPr>
        <w:t xml:space="preserve">dal </w:t>
      </w:r>
      <w:r w:rsidR="00E80D5E" w:rsidRPr="00E0175A">
        <w:rPr>
          <w:rFonts w:ascii="Times New Roman" w:hAnsi="Times New Roman" w:cs="Times New Roman"/>
          <w:color w:val="000000" w:themeColor="text1"/>
          <w:sz w:val="24"/>
          <w:szCs w:val="24"/>
        </w:rPr>
        <w:t>4 novembre</w:t>
      </w:r>
      <w:r w:rsidR="00B63661" w:rsidRPr="00E80D5E">
        <w:rPr>
          <w:rFonts w:ascii="Times New Roman" w:hAnsi="Times New Roman" w:cs="Times New Roman"/>
          <w:color w:val="000000" w:themeColor="text1"/>
          <w:sz w:val="24"/>
          <w:szCs w:val="24"/>
        </w:rPr>
        <w:t xml:space="preserve"> </w:t>
      </w:r>
      <w:r w:rsidR="00237E3D" w:rsidRPr="00E80D5E">
        <w:rPr>
          <w:rFonts w:ascii="Times New Roman" w:hAnsi="Times New Roman" w:cs="Times New Roman"/>
          <w:color w:val="000000" w:themeColor="text1"/>
          <w:sz w:val="24"/>
          <w:szCs w:val="24"/>
        </w:rPr>
        <w:t>2024</w:t>
      </w:r>
      <w:r w:rsidRPr="00E80D5E">
        <w:rPr>
          <w:rFonts w:ascii="Times New Roman" w:hAnsi="Times New Roman" w:cs="Times New Roman"/>
          <w:color w:val="000000" w:themeColor="text1"/>
          <w:sz w:val="24"/>
          <w:szCs w:val="24"/>
        </w:rPr>
        <w:t>.</w:t>
      </w:r>
    </w:p>
    <w:p w14:paraId="7077F004" w14:textId="6D10F352" w:rsidR="00150CFD" w:rsidRPr="00150CFD" w:rsidRDefault="00150CFD" w:rsidP="00397D50">
      <w:pPr>
        <w:pStyle w:val="Titolo2"/>
        <w:numPr>
          <w:ilvl w:val="0"/>
          <w:numId w:val="2"/>
        </w:numPr>
        <w:ind w:left="567" w:hanging="567"/>
        <w:rPr>
          <w:rFonts w:ascii="Times New Roman" w:hAnsi="Times New Roman" w:cs="Times New Roman"/>
          <w:b/>
          <w:bCs/>
          <w:color w:val="000000" w:themeColor="text1"/>
          <w:sz w:val="24"/>
          <w:szCs w:val="24"/>
        </w:rPr>
      </w:pPr>
      <w:bookmarkStart w:id="2" w:name="_Toc180770442"/>
      <w:r w:rsidRPr="00150CFD">
        <w:rPr>
          <w:rFonts w:ascii="Times New Roman" w:hAnsi="Times New Roman" w:cs="Times New Roman"/>
          <w:b/>
          <w:bCs/>
          <w:color w:val="000000" w:themeColor="text1"/>
          <w:sz w:val="24"/>
          <w:szCs w:val="24"/>
        </w:rPr>
        <w:t>NORMATIVA DI RIFERIMENTO</w:t>
      </w:r>
      <w:bookmarkEnd w:id="2"/>
    </w:p>
    <w:p w14:paraId="2683D6E2" w14:textId="76939C40" w:rsidR="00150CFD" w:rsidRDefault="00083FF6" w:rsidP="00603164">
      <w:pPr>
        <w:jc w:val="both"/>
        <w:rPr>
          <w:rFonts w:ascii="Times New Roman" w:hAnsi="Times New Roman" w:cs="Times New Roman"/>
          <w:color w:val="000000" w:themeColor="text1"/>
          <w:sz w:val="24"/>
          <w:szCs w:val="24"/>
        </w:rPr>
      </w:pPr>
      <w:r w:rsidRPr="00083FF6">
        <w:rPr>
          <w:rFonts w:ascii="Times New Roman" w:hAnsi="Times New Roman" w:cs="Times New Roman"/>
          <w:color w:val="000000" w:themeColor="text1"/>
          <w:sz w:val="24"/>
          <w:szCs w:val="24"/>
        </w:rPr>
        <w:t xml:space="preserve">La normativa vigente in materia di informazione societaria </w:t>
      </w:r>
      <w:r w:rsidR="008D110B">
        <w:rPr>
          <w:rFonts w:ascii="Times New Roman" w:hAnsi="Times New Roman" w:cs="Times New Roman"/>
          <w:color w:val="000000" w:themeColor="text1"/>
          <w:sz w:val="24"/>
          <w:szCs w:val="24"/>
        </w:rPr>
        <w:t xml:space="preserve">al mercato </w:t>
      </w:r>
      <w:r w:rsidRPr="00083FF6">
        <w:rPr>
          <w:rFonts w:ascii="Times New Roman" w:hAnsi="Times New Roman" w:cs="Times New Roman"/>
          <w:color w:val="000000" w:themeColor="text1"/>
          <w:sz w:val="24"/>
          <w:szCs w:val="24"/>
        </w:rPr>
        <w:t>fa riferimento a:</w:t>
      </w:r>
    </w:p>
    <w:p w14:paraId="13A66360" w14:textId="77777777" w:rsidR="00D82247" w:rsidRPr="00D82247" w:rsidRDefault="00D82247" w:rsidP="00D82247">
      <w:pPr>
        <w:pStyle w:val="Paragrafoelenco"/>
        <w:numPr>
          <w:ilvl w:val="0"/>
          <w:numId w:val="3"/>
        </w:numPr>
        <w:ind w:left="426" w:hanging="426"/>
        <w:jc w:val="both"/>
        <w:rPr>
          <w:rFonts w:ascii="Times New Roman" w:hAnsi="Times New Roman" w:cs="Times New Roman"/>
          <w:color w:val="000000" w:themeColor="text1"/>
          <w:sz w:val="24"/>
          <w:szCs w:val="24"/>
        </w:rPr>
      </w:pPr>
      <w:r w:rsidRPr="00D82247">
        <w:rPr>
          <w:rFonts w:ascii="Times New Roman" w:hAnsi="Times New Roman" w:cs="Times New Roman"/>
          <w:color w:val="000000" w:themeColor="text1"/>
          <w:sz w:val="24"/>
          <w:szCs w:val="24"/>
        </w:rPr>
        <w:t>Normativa europea di primo livello:</w:t>
      </w:r>
    </w:p>
    <w:p w14:paraId="35FC7978" w14:textId="1AC728AD" w:rsidR="005C29E5" w:rsidRPr="005C29E5" w:rsidRDefault="005C29E5" w:rsidP="005C29E5">
      <w:pPr>
        <w:pStyle w:val="Paragrafoelenco"/>
        <w:numPr>
          <w:ilvl w:val="0"/>
          <w:numId w:val="4"/>
        </w:numPr>
        <w:ind w:left="851" w:hanging="425"/>
        <w:jc w:val="both"/>
        <w:rPr>
          <w:rFonts w:ascii="Times New Roman" w:hAnsi="Times New Roman" w:cs="Times New Roman"/>
          <w:color w:val="000000" w:themeColor="text1"/>
          <w:sz w:val="24"/>
          <w:szCs w:val="24"/>
        </w:rPr>
      </w:pPr>
      <w:r w:rsidRPr="005C29E5">
        <w:rPr>
          <w:rFonts w:ascii="Times New Roman" w:hAnsi="Times New Roman" w:cs="Times New Roman"/>
          <w:color w:val="000000" w:themeColor="text1"/>
          <w:sz w:val="24"/>
          <w:szCs w:val="24"/>
        </w:rPr>
        <w:t>Regolamento (UE) n. 596/2014 ("Regolamento MAR") relativo agli abusi di mercato</w:t>
      </w:r>
      <w:r w:rsidR="008D110B">
        <w:rPr>
          <w:rFonts w:ascii="Times New Roman" w:hAnsi="Times New Roman" w:cs="Times New Roman"/>
          <w:color w:val="000000" w:themeColor="text1"/>
          <w:sz w:val="24"/>
          <w:szCs w:val="24"/>
        </w:rPr>
        <w:t>;</w:t>
      </w:r>
    </w:p>
    <w:p w14:paraId="66E6637D" w14:textId="2D0CC81A" w:rsidR="007E4D1C" w:rsidRPr="007E4D1C" w:rsidRDefault="007E4D1C" w:rsidP="007E4D1C">
      <w:pPr>
        <w:pStyle w:val="Paragrafoelenco"/>
        <w:numPr>
          <w:ilvl w:val="0"/>
          <w:numId w:val="4"/>
        </w:numPr>
        <w:ind w:left="851" w:hanging="425"/>
        <w:jc w:val="both"/>
        <w:rPr>
          <w:rFonts w:ascii="Times New Roman" w:hAnsi="Times New Roman" w:cs="Times New Roman"/>
          <w:color w:val="000000" w:themeColor="text1"/>
          <w:sz w:val="24"/>
          <w:szCs w:val="24"/>
        </w:rPr>
      </w:pPr>
      <w:r w:rsidRPr="007E4D1C">
        <w:rPr>
          <w:rFonts w:ascii="Times New Roman" w:hAnsi="Times New Roman" w:cs="Times New Roman"/>
          <w:color w:val="000000" w:themeColor="text1"/>
          <w:sz w:val="24"/>
          <w:szCs w:val="24"/>
        </w:rPr>
        <w:t>Regolamento (UE) 2016/1011 (modifica artt. 19, 35 e 38 Regolamento MAR)</w:t>
      </w:r>
      <w:r w:rsidR="008D110B">
        <w:rPr>
          <w:rFonts w:ascii="Times New Roman" w:hAnsi="Times New Roman" w:cs="Times New Roman"/>
          <w:color w:val="000000" w:themeColor="text1"/>
          <w:sz w:val="24"/>
          <w:szCs w:val="24"/>
        </w:rPr>
        <w:t>;</w:t>
      </w:r>
    </w:p>
    <w:p w14:paraId="2F839DC9" w14:textId="6D9D3F70" w:rsidR="007E4D1C" w:rsidRPr="007E4D1C" w:rsidRDefault="007E4D1C" w:rsidP="007E4D1C">
      <w:pPr>
        <w:pStyle w:val="Paragrafoelenco"/>
        <w:numPr>
          <w:ilvl w:val="0"/>
          <w:numId w:val="4"/>
        </w:numPr>
        <w:ind w:left="851" w:hanging="425"/>
        <w:jc w:val="both"/>
        <w:rPr>
          <w:rFonts w:ascii="Times New Roman" w:hAnsi="Times New Roman" w:cs="Times New Roman"/>
          <w:color w:val="000000" w:themeColor="text1"/>
          <w:sz w:val="24"/>
          <w:szCs w:val="24"/>
        </w:rPr>
      </w:pPr>
      <w:r w:rsidRPr="007E4D1C">
        <w:rPr>
          <w:rFonts w:ascii="Times New Roman" w:hAnsi="Times New Roman" w:cs="Times New Roman"/>
          <w:color w:val="000000" w:themeColor="text1"/>
          <w:sz w:val="24"/>
          <w:szCs w:val="24"/>
        </w:rPr>
        <w:t>Regolamento (UE) 2016/1033 (modifica art. 39 Regolamento MAR)</w:t>
      </w:r>
      <w:r w:rsidR="008D110B">
        <w:rPr>
          <w:rFonts w:ascii="Times New Roman" w:hAnsi="Times New Roman" w:cs="Times New Roman"/>
          <w:color w:val="000000" w:themeColor="text1"/>
          <w:sz w:val="24"/>
          <w:szCs w:val="24"/>
        </w:rPr>
        <w:t>;</w:t>
      </w:r>
    </w:p>
    <w:p w14:paraId="1BC34860" w14:textId="77777777" w:rsidR="00584E30" w:rsidRPr="00584E30" w:rsidRDefault="00584E30" w:rsidP="00584E30">
      <w:pPr>
        <w:pStyle w:val="Paragrafoelenco"/>
        <w:numPr>
          <w:ilvl w:val="0"/>
          <w:numId w:val="3"/>
        </w:numPr>
        <w:ind w:left="426" w:hanging="426"/>
        <w:jc w:val="both"/>
        <w:rPr>
          <w:rFonts w:ascii="Times New Roman" w:hAnsi="Times New Roman" w:cs="Times New Roman"/>
          <w:color w:val="000000" w:themeColor="text1"/>
          <w:sz w:val="24"/>
          <w:szCs w:val="24"/>
        </w:rPr>
      </w:pPr>
      <w:r w:rsidRPr="00584E30">
        <w:rPr>
          <w:rFonts w:ascii="Times New Roman" w:hAnsi="Times New Roman" w:cs="Times New Roman"/>
          <w:color w:val="000000" w:themeColor="text1"/>
          <w:sz w:val="24"/>
          <w:szCs w:val="24"/>
        </w:rPr>
        <w:t>Normativa europea di secondo livello:</w:t>
      </w:r>
    </w:p>
    <w:p w14:paraId="2DBC398F" w14:textId="38243008" w:rsidR="00584E30" w:rsidRPr="00584E30" w:rsidRDefault="00584E30" w:rsidP="00584E30">
      <w:pPr>
        <w:pStyle w:val="Paragrafoelenco"/>
        <w:numPr>
          <w:ilvl w:val="0"/>
          <w:numId w:val="4"/>
        </w:numPr>
        <w:ind w:left="851" w:hanging="425"/>
        <w:jc w:val="both"/>
        <w:rPr>
          <w:rFonts w:ascii="Times New Roman" w:hAnsi="Times New Roman" w:cs="Times New Roman"/>
          <w:color w:val="000000" w:themeColor="text1"/>
          <w:sz w:val="24"/>
          <w:szCs w:val="24"/>
        </w:rPr>
      </w:pPr>
      <w:r w:rsidRPr="00584E30">
        <w:rPr>
          <w:rFonts w:ascii="Times New Roman" w:hAnsi="Times New Roman" w:cs="Times New Roman"/>
          <w:color w:val="000000" w:themeColor="text1"/>
          <w:sz w:val="24"/>
          <w:szCs w:val="24"/>
        </w:rPr>
        <w:t>Regolamento delegato (UE) 2016/522</w:t>
      </w:r>
      <w:r w:rsidR="008D110B">
        <w:rPr>
          <w:rFonts w:ascii="Times New Roman" w:hAnsi="Times New Roman" w:cs="Times New Roman"/>
          <w:color w:val="000000" w:themeColor="text1"/>
          <w:sz w:val="24"/>
          <w:szCs w:val="24"/>
        </w:rPr>
        <w:t>;</w:t>
      </w:r>
    </w:p>
    <w:p w14:paraId="28F8DCA5" w14:textId="369071D9" w:rsidR="00584E30" w:rsidRPr="00584E30" w:rsidRDefault="00584E30" w:rsidP="00584E30">
      <w:pPr>
        <w:pStyle w:val="Paragrafoelenco"/>
        <w:numPr>
          <w:ilvl w:val="0"/>
          <w:numId w:val="4"/>
        </w:numPr>
        <w:ind w:left="851" w:hanging="425"/>
        <w:jc w:val="both"/>
        <w:rPr>
          <w:rFonts w:ascii="Times New Roman" w:hAnsi="Times New Roman" w:cs="Times New Roman"/>
          <w:color w:val="000000" w:themeColor="text1"/>
          <w:sz w:val="24"/>
          <w:szCs w:val="24"/>
        </w:rPr>
      </w:pPr>
      <w:r w:rsidRPr="00584E30">
        <w:rPr>
          <w:rFonts w:ascii="Times New Roman" w:hAnsi="Times New Roman" w:cs="Times New Roman"/>
          <w:color w:val="000000" w:themeColor="text1"/>
          <w:sz w:val="24"/>
          <w:szCs w:val="24"/>
        </w:rPr>
        <w:t>Regolamento delegato (UE) 2016/1052</w:t>
      </w:r>
      <w:r w:rsidR="008D110B">
        <w:rPr>
          <w:rFonts w:ascii="Times New Roman" w:hAnsi="Times New Roman" w:cs="Times New Roman"/>
          <w:color w:val="000000" w:themeColor="text1"/>
          <w:sz w:val="24"/>
          <w:szCs w:val="24"/>
        </w:rPr>
        <w:t>;</w:t>
      </w:r>
    </w:p>
    <w:p w14:paraId="6E357A88" w14:textId="04D5D521" w:rsidR="00584E30" w:rsidRPr="00584E30" w:rsidRDefault="00584E30" w:rsidP="00584E30">
      <w:pPr>
        <w:pStyle w:val="Paragrafoelenco"/>
        <w:numPr>
          <w:ilvl w:val="0"/>
          <w:numId w:val="4"/>
        </w:numPr>
        <w:ind w:left="851" w:hanging="425"/>
        <w:jc w:val="both"/>
        <w:rPr>
          <w:rFonts w:ascii="Times New Roman" w:hAnsi="Times New Roman" w:cs="Times New Roman"/>
          <w:color w:val="000000" w:themeColor="text1"/>
          <w:sz w:val="24"/>
          <w:szCs w:val="24"/>
        </w:rPr>
      </w:pPr>
      <w:r w:rsidRPr="00584E30">
        <w:rPr>
          <w:rFonts w:ascii="Times New Roman" w:hAnsi="Times New Roman" w:cs="Times New Roman"/>
          <w:color w:val="000000" w:themeColor="text1"/>
          <w:sz w:val="24"/>
          <w:szCs w:val="24"/>
        </w:rPr>
        <w:t>Regolamento delegato (UE) 2016/960</w:t>
      </w:r>
      <w:r w:rsidR="008D110B">
        <w:rPr>
          <w:rFonts w:ascii="Times New Roman" w:hAnsi="Times New Roman" w:cs="Times New Roman"/>
          <w:color w:val="000000" w:themeColor="text1"/>
          <w:sz w:val="24"/>
          <w:szCs w:val="24"/>
        </w:rPr>
        <w:t>;</w:t>
      </w:r>
    </w:p>
    <w:p w14:paraId="14AAB662" w14:textId="0FE0C2F6" w:rsidR="00584E30" w:rsidRPr="00584E30" w:rsidRDefault="00584E30" w:rsidP="00584E30">
      <w:pPr>
        <w:pStyle w:val="Paragrafoelenco"/>
        <w:numPr>
          <w:ilvl w:val="0"/>
          <w:numId w:val="4"/>
        </w:numPr>
        <w:ind w:left="851" w:hanging="425"/>
        <w:jc w:val="both"/>
        <w:rPr>
          <w:rFonts w:ascii="Times New Roman" w:hAnsi="Times New Roman" w:cs="Times New Roman"/>
          <w:color w:val="000000" w:themeColor="text1"/>
          <w:sz w:val="24"/>
          <w:szCs w:val="24"/>
        </w:rPr>
      </w:pPr>
      <w:r w:rsidRPr="00584E30">
        <w:rPr>
          <w:rFonts w:ascii="Times New Roman" w:hAnsi="Times New Roman" w:cs="Times New Roman"/>
          <w:color w:val="000000" w:themeColor="text1"/>
          <w:sz w:val="24"/>
          <w:szCs w:val="24"/>
        </w:rPr>
        <w:t>Regolamento di esecuzione (UE) 2016/959</w:t>
      </w:r>
      <w:r w:rsidR="008D110B">
        <w:rPr>
          <w:rFonts w:ascii="Times New Roman" w:hAnsi="Times New Roman" w:cs="Times New Roman"/>
          <w:color w:val="000000" w:themeColor="text1"/>
          <w:sz w:val="24"/>
          <w:szCs w:val="24"/>
        </w:rPr>
        <w:t>;</w:t>
      </w:r>
    </w:p>
    <w:p w14:paraId="7423948E" w14:textId="5BA518E2" w:rsidR="00584E30" w:rsidRPr="00584E30" w:rsidRDefault="00584E30" w:rsidP="00584E30">
      <w:pPr>
        <w:pStyle w:val="Paragrafoelenco"/>
        <w:numPr>
          <w:ilvl w:val="0"/>
          <w:numId w:val="4"/>
        </w:numPr>
        <w:ind w:left="851" w:hanging="425"/>
        <w:jc w:val="both"/>
        <w:rPr>
          <w:rFonts w:ascii="Times New Roman" w:hAnsi="Times New Roman" w:cs="Times New Roman"/>
          <w:color w:val="000000" w:themeColor="text1"/>
          <w:sz w:val="24"/>
          <w:szCs w:val="24"/>
        </w:rPr>
      </w:pPr>
      <w:r w:rsidRPr="00584E30">
        <w:rPr>
          <w:rFonts w:ascii="Times New Roman" w:hAnsi="Times New Roman" w:cs="Times New Roman"/>
          <w:color w:val="000000" w:themeColor="text1"/>
          <w:sz w:val="24"/>
          <w:szCs w:val="24"/>
        </w:rPr>
        <w:t>Regolamento di esecuzione (UE) n. 2016/1055</w:t>
      </w:r>
      <w:r w:rsidR="008D110B">
        <w:rPr>
          <w:rFonts w:ascii="Times New Roman" w:hAnsi="Times New Roman" w:cs="Times New Roman"/>
          <w:color w:val="000000" w:themeColor="text1"/>
          <w:sz w:val="24"/>
          <w:szCs w:val="24"/>
        </w:rPr>
        <w:t>;</w:t>
      </w:r>
    </w:p>
    <w:p w14:paraId="14070C51" w14:textId="6E9D4A6A" w:rsidR="00584E30" w:rsidRDefault="00584E30" w:rsidP="00584E30">
      <w:pPr>
        <w:pStyle w:val="Paragrafoelenco"/>
        <w:numPr>
          <w:ilvl w:val="0"/>
          <w:numId w:val="4"/>
        </w:numPr>
        <w:ind w:left="851" w:hanging="425"/>
        <w:jc w:val="both"/>
        <w:rPr>
          <w:rFonts w:ascii="Times New Roman" w:hAnsi="Times New Roman" w:cs="Times New Roman"/>
          <w:color w:val="000000" w:themeColor="text1"/>
          <w:sz w:val="24"/>
          <w:szCs w:val="24"/>
        </w:rPr>
      </w:pPr>
      <w:r w:rsidRPr="00584E30">
        <w:rPr>
          <w:rFonts w:ascii="Times New Roman" w:hAnsi="Times New Roman" w:cs="Times New Roman"/>
          <w:color w:val="000000" w:themeColor="text1"/>
          <w:sz w:val="24"/>
          <w:szCs w:val="24"/>
        </w:rPr>
        <w:t xml:space="preserve">Regolamento di esecuzione (UE) n. </w:t>
      </w:r>
      <w:r w:rsidR="00725CB9">
        <w:rPr>
          <w:rFonts w:ascii="Times New Roman" w:hAnsi="Times New Roman" w:cs="Times New Roman"/>
          <w:color w:val="000000" w:themeColor="text1"/>
          <w:sz w:val="24"/>
          <w:szCs w:val="24"/>
        </w:rPr>
        <w:t>2022</w:t>
      </w:r>
      <w:r w:rsidRPr="00584E30">
        <w:rPr>
          <w:rFonts w:ascii="Times New Roman" w:hAnsi="Times New Roman" w:cs="Times New Roman"/>
          <w:color w:val="000000" w:themeColor="text1"/>
          <w:sz w:val="24"/>
          <w:szCs w:val="24"/>
        </w:rPr>
        <w:t>/</w:t>
      </w:r>
      <w:r w:rsidR="0032283B">
        <w:rPr>
          <w:rFonts w:ascii="Times New Roman" w:hAnsi="Times New Roman" w:cs="Times New Roman"/>
          <w:color w:val="000000" w:themeColor="text1"/>
          <w:sz w:val="24"/>
          <w:szCs w:val="24"/>
        </w:rPr>
        <w:t>1210</w:t>
      </w:r>
      <w:r w:rsidR="008D110B">
        <w:rPr>
          <w:rFonts w:ascii="Times New Roman" w:hAnsi="Times New Roman" w:cs="Times New Roman"/>
          <w:color w:val="000000" w:themeColor="text1"/>
          <w:sz w:val="24"/>
          <w:szCs w:val="24"/>
        </w:rPr>
        <w:t>;</w:t>
      </w:r>
    </w:p>
    <w:p w14:paraId="6B50E701" w14:textId="77777777" w:rsidR="006F62F2" w:rsidRPr="006F62F2" w:rsidRDefault="006F62F2" w:rsidP="006F62F2">
      <w:pPr>
        <w:pStyle w:val="Paragrafoelenco"/>
        <w:numPr>
          <w:ilvl w:val="0"/>
          <w:numId w:val="3"/>
        </w:numPr>
        <w:ind w:left="426" w:hanging="426"/>
        <w:jc w:val="both"/>
        <w:rPr>
          <w:rFonts w:ascii="Times New Roman" w:hAnsi="Times New Roman" w:cs="Times New Roman"/>
          <w:color w:val="000000" w:themeColor="text1"/>
          <w:sz w:val="24"/>
          <w:szCs w:val="24"/>
        </w:rPr>
      </w:pPr>
      <w:r w:rsidRPr="006F62F2">
        <w:rPr>
          <w:rFonts w:ascii="Times New Roman" w:hAnsi="Times New Roman" w:cs="Times New Roman"/>
          <w:color w:val="000000" w:themeColor="text1"/>
          <w:sz w:val="24"/>
          <w:szCs w:val="24"/>
        </w:rPr>
        <w:t>Normativa nazionale:</w:t>
      </w:r>
    </w:p>
    <w:p w14:paraId="19BB1431" w14:textId="32D8D694" w:rsidR="006F62F2" w:rsidRPr="006F62F2" w:rsidRDefault="006F62F2" w:rsidP="006F62F2">
      <w:pPr>
        <w:pStyle w:val="Paragrafoelenco"/>
        <w:numPr>
          <w:ilvl w:val="0"/>
          <w:numId w:val="4"/>
        </w:numPr>
        <w:ind w:left="851" w:hanging="425"/>
        <w:jc w:val="both"/>
        <w:rPr>
          <w:rFonts w:ascii="Times New Roman" w:hAnsi="Times New Roman" w:cs="Times New Roman"/>
          <w:color w:val="000000" w:themeColor="text1"/>
          <w:sz w:val="24"/>
          <w:szCs w:val="24"/>
        </w:rPr>
      </w:pPr>
      <w:r w:rsidRPr="006F62F2">
        <w:rPr>
          <w:rFonts w:ascii="Times New Roman" w:hAnsi="Times New Roman" w:cs="Times New Roman"/>
          <w:color w:val="000000" w:themeColor="text1"/>
          <w:sz w:val="24"/>
          <w:szCs w:val="24"/>
        </w:rPr>
        <w:t>D. Lgs. 24 febbraio 1998 n. 58 "</w:t>
      </w:r>
      <w:r w:rsidRPr="006F62F2">
        <w:rPr>
          <w:rFonts w:ascii="Times New Roman" w:hAnsi="Times New Roman" w:cs="Times New Roman"/>
          <w:i/>
          <w:iCs/>
          <w:color w:val="000000" w:themeColor="text1"/>
          <w:sz w:val="24"/>
          <w:szCs w:val="24"/>
        </w:rPr>
        <w:t>Testo Unico delle Disposizioni in materia di Intermediazione Finanziaria</w:t>
      </w:r>
      <w:r w:rsidRPr="006F62F2">
        <w:rPr>
          <w:rFonts w:ascii="Times New Roman" w:hAnsi="Times New Roman" w:cs="Times New Roman"/>
          <w:color w:val="000000" w:themeColor="text1"/>
          <w:sz w:val="24"/>
          <w:szCs w:val="24"/>
        </w:rPr>
        <w:t xml:space="preserve">" </w:t>
      </w:r>
      <w:r w:rsidR="0028707C">
        <w:rPr>
          <w:rFonts w:ascii="Times New Roman" w:hAnsi="Times New Roman" w:cs="Times New Roman"/>
          <w:color w:val="000000" w:themeColor="text1"/>
          <w:sz w:val="24"/>
          <w:szCs w:val="24"/>
        </w:rPr>
        <w:t xml:space="preserve">e </w:t>
      </w:r>
      <w:r w:rsidRPr="006F62F2">
        <w:rPr>
          <w:rFonts w:ascii="Times New Roman" w:hAnsi="Times New Roman" w:cs="Times New Roman"/>
          <w:color w:val="000000" w:themeColor="text1"/>
          <w:sz w:val="24"/>
          <w:szCs w:val="24"/>
        </w:rPr>
        <w:t>ss.ii.mm. (di seguito "TUF");</w:t>
      </w:r>
    </w:p>
    <w:p w14:paraId="390254F9" w14:textId="43ACB5DF" w:rsidR="006F62F2" w:rsidRPr="006F62F2" w:rsidRDefault="006F62F2" w:rsidP="006F62F2">
      <w:pPr>
        <w:pStyle w:val="Paragrafoelenco"/>
        <w:numPr>
          <w:ilvl w:val="0"/>
          <w:numId w:val="4"/>
        </w:numPr>
        <w:ind w:left="851" w:hanging="425"/>
        <w:jc w:val="both"/>
        <w:rPr>
          <w:rFonts w:ascii="Times New Roman" w:hAnsi="Times New Roman" w:cs="Times New Roman"/>
          <w:color w:val="000000" w:themeColor="text1"/>
          <w:sz w:val="24"/>
          <w:szCs w:val="24"/>
        </w:rPr>
      </w:pPr>
      <w:r w:rsidRPr="006F62F2">
        <w:rPr>
          <w:rFonts w:ascii="Times New Roman" w:hAnsi="Times New Roman" w:cs="Times New Roman"/>
          <w:color w:val="000000" w:themeColor="text1"/>
          <w:sz w:val="24"/>
          <w:szCs w:val="24"/>
        </w:rPr>
        <w:t xml:space="preserve">Regolamento Consob adottato con delibera 11971 del 14 maggio 1999 </w:t>
      </w:r>
      <w:r w:rsidR="0028707C">
        <w:rPr>
          <w:rFonts w:ascii="Times New Roman" w:hAnsi="Times New Roman" w:cs="Times New Roman"/>
          <w:color w:val="000000" w:themeColor="text1"/>
          <w:sz w:val="24"/>
          <w:szCs w:val="24"/>
        </w:rPr>
        <w:t xml:space="preserve">e </w:t>
      </w:r>
      <w:r w:rsidRPr="006F62F2">
        <w:rPr>
          <w:rFonts w:ascii="Times New Roman" w:hAnsi="Times New Roman" w:cs="Times New Roman"/>
          <w:color w:val="000000" w:themeColor="text1"/>
          <w:sz w:val="24"/>
          <w:szCs w:val="24"/>
        </w:rPr>
        <w:t>ss.ii.mm. ("Regolamento Emittenti");</w:t>
      </w:r>
    </w:p>
    <w:p w14:paraId="29829EA3" w14:textId="03E8BC2D" w:rsidR="006F62F2" w:rsidRPr="006F62F2" w:rsidRDefault="006F62F2" w:rsidP="006F62F2">
      <w:pPr>
        <w:pStyle w:val="Paragrafoelenco"/>
        <w:numPr>
          <w:ilvl w:val="0"/>
          <w:numId w:val="4"/>
        </w:numPr>
        <w:ind w:left="851" w:hanging="425"/>
        <w:jc w:val="both"/>
        <w:rPr>
          <w:rFonts w:ascii="Times New Roman" w:hAnsi="Times New Roman" w:cs="Times New Roman"/>
          <w:color w:val="000000" w:themeColor="text1"/>
          <w:sz w:val="24"/>
          <w:szCs w:val="24"/>
        </w:rPr>
      </w:pPr>
      <w:r w:rsidRPr="006F62F2">
        <w:rPr>
          <w:rFonts w:ascii="Times New Roman" w:hAnsi="Times New Roman" w:cs="Times New Roman"/>
          <w:color w:val="000000" w:themeColor="text1"/>
          <w:sz w:val="24"/>
          <w:szCs w:val="24"/>
        </w:rPr>
        <w:t>D. Lgs. 08 giugno 2001, n. 231 "</w:t>
      </w:r>
      <w:r w:rsidRPr="00B64A04">
        <w:rPr>
          <w:rFonts w:ascii="Times New Roman" w:hAnsi="Times New Roman" w:cs="Times New Roman"/>
          <w:color w:val="000000" w:themeColor="text1"/>
          <w:sz w:val="24"/>
          <w:szCs w:val="24"/>
        </w:rPr>
        <w:t>Disciplina della Responsabilità Amministrativa delle</w:t>
      </w:r>
      <w:r w:rsidRPr="006F62F2">
        <w:rPr>
          <w:rFonts w:ascii="Times New Roman" w:hAnsi="Times New Roman" w:cs="Times New Roman"/>
          <w:i/>
          <w:iCs/>
          <w:color w:val="000000" w:themeColor="text1"/>
          <w:sz w:val="24"/>
          <w:szCs w:val="24"/>
        </w:rPr>
        <w:t xml:space="preserve"> Persone Giuridiche, delle Società e delle Associazioni anche prive di Personalità Giuridica</w:t>
      </w:r>
      <w:r w:rsidRPr="006F62F2">
        <w:rPr>
          <w:rFonts w:ascii="Times New Roman" w:hAnsi="Times New Roman" w:cs="Times New Roman"/>
          <w:color w:val="000000" w:themeColor="text1"/>
          <w:sz w:val="24"/>
          <w:szCs w:val="24"/>
        </w:rPr>
        <w:t xml:space="preserve">" </w:t>
      </w:r>
      <w:r w:rsidR="0028707C">
        <w:rPr>
          <w:rFonts w:ascii="Times New Roman" w:hAnsi="Times New Roman" w:cs="Times New Roman"/>
          <w:color w:val="000000" w:themeColor="text1"/>
          <w:sz w:val="24"/>
          <w:szCs w:val="24"/>
        </w:rPr>
        <w:t xml:space="preserve">e </w:t>
      </w:r>
      <w:r w:rsidRPr="006F62F2">
        <w:rPr>
          <w:rFonts w:ascii="Times New Roman" w:hAnsi="Times New Roman" w:cs="Times New Roman"/>
          <w:color w:val="000000" w:themeColor="text1"/>
          <w:sz w:val="24"/>
          <w:szCs w:val="24"/>
        </w:rPr>
        <w:t>ss.ii.mm.</w:t>
      </w:r>
    </w:p>
    <w:p w14:paraId="130CA650" w14:textId="53C9F823" w:rsidR="006F62F2" w:rsidRPr="006F62F2" w:rsidRDefault="006F62F2" w:rsidP="006F62F2">
      <w:pPr>
        <w:pStyle w:val="Paragrafoelenco"/>
        <w:numPr>
          <w:ilvl w:val="0"/>
          <w:numId w:val="4"/>
        </w:numPr>
        <w:ind w:left="851" w:hanging="425"/>
        <w:jc w:val="both"/>
        <w:rPr>
          <w:rFonts w:ascii="Times New Roman" w:hAnsi="Times New Roman" w:cs="Times New Roman"/>
          <w:color w:val="000000" w:themeColor="text1"/>
          <w:sz w:val="24"/>
          <w:szCs w:val="24"/>
        </w:rPr>
      </w:pPr>
      <w:r w:rsidRPr="006F62F2">
        <w:rPr>
          <w:rFonts w:ascii="Times New Roman" w:hAnsi="Times New Roman" w:cs="Times New Roman"/>
          <w:noProof/>
          <w:color w:val="000000" w:themeColor="text1"/>
          <w:sz w:val="24"/>
          <w:szCs w:val="24"/>
          <w:lang w:eastAsia="it-IT"/>
        </w:rPr>
        <mc:AlternateContent>
          <mc:Choice Requires="wps">
            <w:drawing>
              <wp:anchor distT="0" distB="0" distL="0" distR="0" simplePos="0" relativeHeight="251659264" behindDoc="0" locked="0" layoutInCell="1" allowOverlap="1" wp14:anchorId="6B8281EA" wp14:editId="08BEED64">
                <wp:simplePos x="0" y="0"/>
                <wp:positionH relativeFrom="page">
                  <wp:posOffset>3052</wp:posOffset>
                </wp:positionH>
                <wp:positionV relativeFrom="paragraph">
                  <wp:posOffset>886788</wp:posOffset>
                </wp:positionV>
                <wp:extent cx="3175" cy="451675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4516755"/>
                        </a:xfrm>
                        <a:custGeom>
                          <a:avLst/>
                          <a:gdLst/>
                          <a:ahLst/>
                          <a:cxnLst/>
                          <a:rect l="l" t="t" r="r" b="b"/>
                          <a:pathLst>
                            <a:path w="3175" h="4516755">
                              <a:moveTo>
                                <a:pt x="0" y="3539714"/>
                              </a:moveTo>
                              <a:lnTo>
                                <a:pt x="0" y="0"/>
                              </a:lnTo>
                            </a:path>
                            <a:path w="3175" h="4516755">
                              <a:moveTo>
                                <a:pt x="3052" y="4516186"/>
                              </a:moveTo>
                              <a:lnTo>
                                <a:pt x="3052" y="3564125"/>
                              </a:lnTo>
                            </a:path>
                          </a:pathLst>
                        </a:custGeom>
                        <a:ln w="122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0FA2CA" id="Graphic 15" o:spid="_x0000_s1026" style="position:absolute;margin-left:.25pt;margin-top:69.85pt;width:.25pt;height:355.6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175,451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" path="m,3539714l,em3052,4516186r,-952061e" filled="f" strokeweight=".33911mm">
                <v:path arrowok="t"/>
                <w10:wrap anchorx="page"/>
              </v:shape>
            </w:pict>
          </mc:Fallback>
        </mc:AlternateContent>
      </w:r>
      <w:r w:rsidRPr="006F62F2">
        <w:rPr>
          <w:rFonts w:ascii="Times New Roman" w:hAnsi="Times New Roman" w:cs="Times New Roman"/>
          <w:color w:val="000000" w:themeColor="text1"/>
          <w:sz w:val="24"/>
          <w:szCs w:val="24"/>
        </w:rPr>
        <w:t>Inoltre, si segnala come la Società abbia inteso tenere conto delle Linee Guida in materia di "Gestione delle informazioni privilegiate" pubblicate dalla Consob il 13 ottobre 2017 ("Linee Guida"), adattandole alla realtà organizzativa della Società</w:t>
      </w:r>
      <w:r w:rsidR="0028707C">
        <w:rPr>
          <w:rFonts w:ascii="Times New Roman" w:hAnsi="Times New Roman" w:cs="Times New Roman"/>
          <w:color w:val="000000" w:themeColor="text1"/>
          <w:sz w:val="24"/>
          <w:szCs w:val="24"/>
        </w:rPr>
        <w:t>,</w:t>
      </w:r>
      <w:r w:rsidRPr="006F62F2">
        <w:rPr>
          <w:rFonts w:ascii="Times New Roman" w:hAnsi="Times New Roman" w:cs="Times New Roman"/>
          <w:color w:val="000000" w:themeColor="text1"/>
          <w:sz w:val="24"/>
          <w:szCs w:val="24"/>
        </w:rPr>
        <w:t xml:space="preserve"> nonché degli </w:t>
      </w:r>
      <w:r w:rsidRPr="006F62F2">
        <w:rPr>
          <w:rFonts w:ascii="Times New Roman" w:hAnsi="Times New Roman" w:cs="Times New Roman"/>
          <w:color w:val="000000" w:themeColor="text1"/>
          <w:sz w:val="24"/>
          <w:szCs w:val="24"/>
        </w:rPr>
        <w:lastRenderedPageBreak/>
        <w:t>Orientamenti della European Securities and Markets Authority (cd. "Q&amp;A ESMA" o "Orientamenti ESMA").</w:t>
      </w:r>
    </w:p>
    <w:p w14:paraId="67550F65" w14:textId="725DC1B7" w:rsidR="006F62F2" w:rsidRPr="0096471B" w:rsidRDefault="006F62F2" w:rsidP="0096471B">
      <w:pPr>
        <w:jc w:val="both"/>
        <w:rPr>
          <w:rFonts w:ascii="Times New Roman" w:hAnsi="Times New Roman" w:cs="Times New Roman"/>
          <w:color w:val="000000" w:themeColor="text1"/>
          <w:sz w:val="24"/>
          <w:szCs w:val="24"/>
        </w:rPr>
      </w:pPr>
      <w:r w:rsidRPr="0096471B">
        <w:rPr>
          <w:rFonts w:ascii="Times New Roman" w:hAnsi="Times New Roman" w:cs="Times New Roman"/>
          <w:color w:val="000000" w:themeColor="text1"/>
          <w:sz w:val="24"/>
          <w:szCs w:val="24"/>
        </w:rPr>
        <w:t>Il quadro regolamentare interno in materia di Informazione Privilegiata è composto da</w:t>
      </w:r>
      <w:r w:rsidR="0028707C">
        <w:rPr>
          <w:rFonts w:ascii="Times New Roman" w:hAnsi="Times New Roman" w:cs="Times New Roman"/>
          <w:color w:val="000000" w:themeColor="text1"/>
          <w:sz w:val="24"/>
          <w:szCs w:val="24"/>
        </w:rPr>
        <w:t>i seguenti documenti e procedure, cui si rinvia per i relativi specifici contenuti</w:t>
      </w:r>
      <w:r w:rsidRPr="0096471B">
        <w:rPr>
          <w:rFonts w:ascii="Times New Roman" w:hAnsi="Times New Roman" w:cs="Times New Roman"/>
          <w:color w:val="000000" w:themeColor="text1"/>
          <w:sz w:val="24"/>
          <w:szCs w:val="24"/>
        </w:rPr>
        <w:t>:</w:t>
      </w:r>
    </w:p>
    <w:p w14:paraId="1F1834AD" w14:textId="77777777" w:rsidR="00BB3E86" w:rsidRPr="00BB3E86" w:rsidRDefault="00BB3E86" w:rsidP="00BB3E86">
      <w:pPr>
        <w:pStyle w:val="Paragrafoelenco"/>
        <w:numPr>
          <w:ilvl w:val="0"/>
          <w:numId w:val="4"/>
        </w:numPr>
        <w:ind w:left="851" w:hanging="425"/>
        <w:jc w:val="both"/>
        <w:rPr>
          <w:rFonts w:ascii="Times New Roman" w:hAnsi="Times New Roman" w:cs="Times New Roman"/>
          <w:color w:val="000000" w:themeColor="text1"/>
          <w:sz w:val="24"/>
          <w:szCs w:val="24"/>
        </w:rPr>
      </w:pPr>
      <w:r w:rsidRPr="00BB3E86">
        <w:rPr>
          <w:rFonts w:ascii="Times New Roman" w:hAnsi="Times New Roman" w:cs="Times New Roman"/>
          <w:color w:val="000000" w:themeColor="text1"/>
          <w:sz w:val="24"/>
          <w:szCs w:val="24"/>
        </w:rPr>
        <w:t>Codice Etico;</w:t>
      </w:r>
    </w:p>
    <w:p w14:paraId="7EA9963A" w14:textId="085A811F" w:rsidR="00BB3E86" w:rsidRPr="00BB3E86" w:rsidRDefault="00BB3E86" w:rsidP="00BB3E86">
      <w:pPr>
        <w:pStyle w:val="Paragrafoelenco"/>
        <w:numPr>
          <w:ilvl w:val="0"/>
          <w:numId w:val="4"/>
        </w:numPr>
        <w:ind w:left="851" w:hanging="425"/>
        <w:jc w:val="both"/>
        <w:rPr>
          <w:rFonts w:ascii="Times New Roman" w:hAnsi="Times New Roman" w:cs="Times New Roman"/>
          <w:color w:val="000000" w:themeColor="text1"/>
          <w:sz w:val="24"/>
          <w:szCs w:val="24"/>
        </w:rPr>
      </w:pPr>
      <w:r w:rsidRPr="00BB3E86">
        <w:rPr>
          <w:rFonts w:ascii="Times New Roman" w:hAnsi="Times New Roman" w:cs="Times New Roman"/>
          <w:color w:val="000000" w:themeColor="text1"/>
          <w:sz w:val="24"/>
          <w:szCs w:val="24"/>
        </w:rPr>
        <w:t>Modello di Organizzazione, Gestione e Controllo, ex Decreto Legislativo 8 giugno 2001 n. 231;</w:t>
      </w:r>
    </w:p>
    <w:p w14:paraId="2169899B" w14:textId="559D51C9" w:rsidR="0028707C" w:rsidRPr="00780569" w:rsidRDefault="00BB3E86" w:rsidP="00F44664">
      <w:pPr>
        <w:pStyle w:val="Paragrafoelenco"/>
        <w:numPr>
          <w:ilvl w:val="0"/>
          <w:numId w:val="4"/>
        </w:numPr>
        <w:ind w:left="851" w:hanging="425"/>
        <w:jc w:val="both"/>
        <w:rPr>
          <w:rFonts w:ascii="Times New Roman" w:hAnsi="Times New Roman" w:cs="Times New Roman"/>
          <w:color w:val="000000" w:themeColor="text1"/>
          <w:sz w:val="24"/>
          <w:szCs w:val="24"/>
        </w:rPr>
      </w:pPr>
      <w:r w:rsidRPr="00BB3E86">
        <w:rPr>
          <w:rFonts w:ascii="Times New Roman" w:hAnsi="Times New Roman" w:cs="Times New Roman"/>
          <w:color w:val="000000" w:themeColor="text1"/>
          <w:sz w:val="24"/>
          <w:szCs w:val="24"/>
        </w:rPr>
        <w:t>Codice di Comportamento in materia di internal dealing.</w:t>
      </w:r>
    </w:p>
    <w:p w14:paraId="17892108" w14:textId="52B9A9DE" w:rsidR="00584E30" w:rsidRPr="00584E30" w:rsidRDefault="00397D50" w:rsidP="00397D50">
      <w:pPr>
        <w:pStyle w:val="Titolo2"/>
        <w:numPr>
          <w:ilvl w:val="0"/>
          <w:numId w:val="2"/>
        </w:numPr>
        <w:ind w:left="567" w:hanging="567"/>
        <w:rPr>
          <w:rFonts w:ascii="Times New Roman" w:hAnsi="Times New Roman" w:cs="Times New Roman"/>
          <w:color w:val="000000" w:themeColor="text1"/>
          <w:sz w:val="24"/>
          <w:szCs w:val="24"/>
        </w:rPr>
      </w:pPr>
      <w:bookmarkStart w:id="3" w:name="_Toc180770443"/>
      <w:r w:rsidRPr="00397D50">
        <w:rPr>
          <w:rFonts w:ascii="Times New Roman" w:hAnsi="Times New Roman" w:cs="Times New Roman"/>
          <w:b/>
          <w:bCs/>
          <w:color w:val="000000" w:themeColor="text1"/>
          <w:sz w:val="24"/>
          <w:szCs w:val="24"/>
        </w:rPr>
        <w:t>DEFINIZIONI</w:t>
      </w:r>
      <w:bookmarkEnd w:id="3"/>
    </w:p>
    <w:p w14:paraId="0DC63D8B" w14:textId="0578BC2B" w:rsidR="003F2B33" w:rsidRPr="003F2B33" w:rsidRDefault="003F2B33" w:rsidP="003F2B33">
      <w:pPr>
        <w:jc w:val="both"/>
        <w:rPr>
          <w:rFonts w:ascii="Times New Roman" w:hAnsi="Times New Roman" w:cs="Times New Roman"/>
          <w:b/>
          <w:bCs/>
          <w:smallCaps/>
          <w:color w:val="000000" w:themeColor="text1"/>
          <w:sz w:val="24"/>
          <w:szCs w:val="24"/>
        </w:rPr>
      </w:pPr>
      <w:r w:rsidRPr="003F2B33">
        <w:rPr>
          <w:rFonts w:ascii="Times New Roman" w:hAnsi="Times New Roman" w:cs="Times New Roman"/>
          <w:b/>
          <w:bCs/>
          <w:smallCaps/>
          <w:color w:val="000000" w:themeColor="text1"/>
          <w:sz w:val="24"/>
          <w:szCs w:val="24"/>
        </w:rPr>
        <w:t>Informazione privilegiata</w:t>
      </w:r>
    </w:p>
    <w:p w14:paraId="0933B8FE" w14:textId="020C002E" w:rsidR="003F2B33" w:rsidRPr="003F2B33" w:rsidRDefault="003F2B33" w:rsidP="003F2B33">
      <w:pPr>
        <w:jc w:val="both"/>
        <w:rPr>
          <w:rFonts w:ascii="Times New Roman" w:hAnsi="Times New Roman" w:cs="Times New Roman"/>
          <w:color w:val="000000" w:themeColor="text1"/>
          <w:sz w:val="24"/>
          <w:szCs w:val="24"/>
        </w:rPr>
      </w:pPr>
      <w:r w:rsidRPr="003F2B33">
        <w:rPr>
          <w:rFonts w:ascii="Times New Roman" w:hAnsi="Times New Roman" w:cs="Times New Roman"/>
          <w:color w:val="000000" w:themeColor="text1"/>
          <w:sz w:val="24"/>
          <w:szCs w:val="24"/>
        </w:rPr>
        <w:t>L'art. 7 par. 1 lett. a del Regolamento MAR dispone che "</w:t>
      </w:r>
      <w:r w:rsidRPr="00B64EAB">
        <w:rPr>
          <w:rFonts w:ascii="Times New Roman" w:hAnsi="Times New Roman" w:cs="Times New Roman"/>
          <w:i/>
          <w:iCs/>
          <w:color w:val="000000" w:themeColor="text1"/>
          <w:sz w:val="24"/>
          <w:szCs w:val="24"/>
        </w:rPr>
        <w:t>per informazione privilegiata si intende un'informazione avente un carattere preciso, che non è stata resa pubblica, concernente, direttamente o indirettamente, uno o più emittenti o uno o più strumenti finanziari, e che, se resa pubblica, potrebbe avere un effetto significativo sui prezzi di tali strumenti finanziari o sui prezzi di strumenti finanziari derivati collegati</w:t>
      </w:r>
      <w:r w:rsidRPr="003F2B33">
        <w:rPr>
          <w:rFonts w:ascii="Times New Roman" w:hAnsi="Times New Roman" w:cs="Times New Roman"/>
          <w:color w:val="000000" w:themeColor="text1"/>
          <w:sz w:val="24"/>
          <w:szCs w:val="24"/>
        </w:rPr>
        <w:t>".</w:t>
      </w:r>
    </w:p>
    <w:p w14:paraId="07188534" w14:textId="5467B325" w:rsidR="00083FF6" w:rsidRDefault="00B64A04" w:rsidP="007E4D1C">
      <w:pPr>
        <w:jc w:val="both"/>
        <w:rPr>
          <w:rFonts w:ascii="Times New Roman" w:hAnsi="Times New Roman" w:cs="Times New Roman"/>
          <w:color w:val="000000" w:themeColor="text1"/>
          <w:sz w:val="24"/>
          <w:szCs w:val="24"/>
        </w:rPr>
      </w:pPr>
      <w:r w:rsidRPr="00B64A04">
        <w:rPr>
          <w:rFonts w:ascii="Times New Roman" w:hAnsi="Times New Roman" w:cs="Times New Roman"/>
          <w:color w:val="000000" w:themeColor="text1"/>
          <w:sz w:val="24"/>
          <w:szCs w:val="24"/>
        </w:rPr>
        <w:t xml:space="preserve">Un'informazione si considera </w:t>
      </w:r>
      <w:r w:rsidRPr="00B64A04">
        <w:rPr>
          <w:rFonts w:ascii="Times New Roman" w:hAnsi="Times New Roman" w:cs="Times New Roman"/>
          <w:color w:val="000000" w:themeColor="text1"/>
          <w:sz w:val="24"/>
          <w:szCs w:val="24"/>
          <w:u w:val="single"/>
        </w:rPr>
        <w:t>di carattere preciso</w:t>
      </w:r>
      <w:r w:rsidRPr="00B64A04">
        <w:rPr>
          <w:rFonts w:ascii="Times New Roman" w:hAnsi="Times New Roman" w:cs="Times New Roman"/>
          <w:color w:val="000000" w:themeColor="text1"/>
          <w:sz w:val="24"/>
          <w:szCs w:val="24"/>
        </w:rPr>
        <w:t xml:space="preserve"> se "</w:t>
      </w:r>
      <w:r w:rsidRPr="00B64A04">
        <w:rPr>
          <w:rFonts w:ascii="Times New Roman" w:hAnsi="Times New Roman" w:cs="Times New Roman"/>
          <w:i/>
          <w:iCs/>
          <w:color w:val="000000" w:themeColor="text1"/>
          <w:sz w:val="24"/>
          <w:szCs w:val="24"/>
        </w:rPr>
        <w:t>fa riferimento a una serie di circostanze esistenti o che si può ragionevolmente ritenere che vengano a prodursi o a un evento che si è verificato o del quale si può ragionevolmente ritenere che si verificherà e se tale informazione è sufficientemente specifica da permettere di trarre conclusioni sul possibile effetto di detto complesso di circostanze o di detto evento sui prezzi degli strumenti finanziari o del relativo strumento finanziario derivato […]</w:t>
      </w:r>
      <w:r>
        <w:rPr>
          <w:rFonts w:ascii="Times New Roman" w:hAnsi="Times New Roman" w:cs="Times New Roman"/>
          <w:color w:val="000000" w:themeColor="text1"/>
          <w:sz w:val="24"/>
          <w:szCs w:val="24"/>
        </w:rPr>
        <w:t>”</w:t>
      </w:r>
      <w:r w:rsidRPr="00B64A04">
        <w:rPr>
          <w:rFonts w:ascii="Times New Roman" w:hAnsi="Times New Roman" w:cs="Times New Roman"/>
          <w:color w:val="000000" w:themeColor="text1"/>
          <w:sz w:val="24"/>
          <w:szCs w:val="24"/>
        </w:rPr>
        <w:t>.</w:t>
      </w:r>
    </w:p>
    <w:p w14:paraId="0D29475C" w14:textId="6FCB1803" w:rsidR="000033F0" w:rsidRDefault="000033F0" w:rsidP="007E4D1C">
      <w:pPr>
        <w:jc w:val="both"/>
        <w:rPr>
          <w:rFonts w:ascii="Times New Roman" w:hAnsi="Times New Roman" w:cs="Times New Roman"/>
          <w:color w:val="000000" w:themeColor="text1"/>
          <w:sz w:val="24"/>
          <w:szCs w:val="24"/>
        </w:rPr>
      </w:pPr>
      <w:r w:rsidRPr="000033F0">
        <w:rPr>
          <w:rFonts w:ascii="Times New Roman" w:hAnsi="Times New Roman" w:cs="Times New Roman"/>
          <w:color w:val="000000" w:themeColor="text1"/>
          <w:sz w:val="24"/>
          <w:szCs w:val="24"/>
        </w:rPr>
        <w:t xml:space="preserve">Per informazione che, se comunicata al pubblico, avrebbe probabilmente un effetto significativo sui prezzi degli strumenti finanziari e/ o </w:t>
      </w:r>
      <w:r w:rsidR="004B2ADB">
        <w:rPr>
          <w:rFonts w:ascii="Times New Roman" w:hAnsi="Times New Roman" w:cs="Times New Roman"/>
          <w:color w:val="000000" w:themeColor="text1"/>
          <w:sz w:val="24"/>
          <w:szCs w:val="24"/>
        </w:rPr>
        <w:t>degli</w:t>
      </w:r>
      <w:r w:rsidR="004B2ADB" w:rsidRPr="000033F0">
        <w:rPr>
          <w:rFonts w:ascii="Times New Roman" w:hAnsi="Times New Roman" w:cs="Times New Roman"/>
          <w:color w:val="000000" w:themeColor="text1"/>
          <w:sz w:val="24"/>
          <w:szCs w:val="24"/>
        </w:rPr>
        <w:t xml:space="preserve"> </w:t>
      </w:r>
      <w:r w:rsidRPr="000033F0">
        <w:rPr>
          <w:rFonts w:ascii="Times New Roman" w:hAnsi="Times New Roman" w:cs="Times New Roman"/>
          <w:color w:val="000000" w:themeColor="text1"/>
          <w:sz w:val="24"/>
          <w:szCs w:val="24"/>
        </w:rPr>
        <w:t xml:space="preserve">strumenti finanziari derivati si intende un'informazione che un investitore ragionevole probabilmente utilizzerebbe come uno degli elementi su cui basare le proprie decisioni di investimento (c.d. </w:t>
      </w:r>
      <w:r w:rsidR="0028707C">
        <w:rPr>
          <w:rFonts w:ascii="Times New Roman" w:hAnsi="Times New Roman" w:cs="Times New Roman"/>
          <w:color w:val="000000" w:themeColor="text1"/>
          <w:sz w:val="24"/>
          <w:szCs w:val="24"/>
        </w:rPr>
        <w:t>informazione “</w:t>
      </w:r>
      <w:r w:rsidRPr="000033F0">
        <w:rPr>
          <w:rFonts w:ascii="Times New Roman" w:hAnsi="Times New Roman" w:cs="Times New Roman"/>
          <w:color w:val="000000" w:themeColor="text1"/>
          <w:sz w:val="24"/>
          <w:szCs w:val="24"/>
        </w:rPr>
        <w:t>price sensitive</w:t>
      </w:r>
      <w:r w:rsidR="0028707C">
        <w:rPr>
          <w:rFonts w:ascii="Times New Roman" w:hAnsi="Times New Roman" w:cs="Times New Roman"/>
          <w:color w:val="000000" w:themeColor="text1"/>
          <w:sz w:val="24"/>
          <w:szCs w:val="24"/>
        </w:rPr>
        <w:t>”</w:t>
      </w:r>
      <w:r w:rsidRPr="000033F0">
        <w:rPr>
          <w:rFonts w:ascii="Times New Roman" w:hAnsi="Times New Roman" w:cs="Times New Roman"/>
          <w:color w:val="000000" w:themeColor="text1"/>
          <w:sz w:val="24"/>
          <w:szCs w:val="24"/>
        </w:rPr>
        <w:t>)</w:t>
      </w:r>
      <w:r w:rsidR="00E62240">
        <w:rPr>
          <w:rStyle w:val="Rimandonotaapidipagina"/>
          <w:rFonts w:ascii="Times New Roman" w:hAnsi="Times New Roman" w:cs="Times New Roman"/>
          <w:color w:val="000000" w:themeColor="text1"/>
          <w:sz w:val="24"/>
          <w:szCs w:val="24"/>
        </w:rPr>
        <w:footnoteReference w:id="1"/>
      </w:r>
      <w:r w:rsidRPr="000033F0">
        <w:rPr>
          <w:rFonts w:ascii="Times New Roman" w:hAnsi="Times New Roman" w:cs="Times New Roman"/>
          <w:color w:val="000000" w:themeColor="text1"/>
          <w:sz w:val="24"/>
          <w:szCs w:val="24"/>
        </w:rPr>
        <w:t>.</w:t>
      </w:r>
    </w:p>
    <w:p w14:paraId="6FB2F1B6" w14:textId="6B19C318" w:rsidR="00E62240" w:rsidRDefault="003B14D0" w:rsidP="003B14D0">
      <w:pPr>
        <w:jc w:val="both"/>
        <w:rPr>
          <w:rFonts w:ascii="Times New Roman" w:hAnsi="Times New Roman" w:cs="Times New Roman"/>
          <w:color w:val="000000" w:themeColor="text1"/>
          <w:sz w:val="24"/>
          <w:szCs w:val="24"/>
        </w:rPr>
      </w:pPr>
      <w:r w:rsidRPr="007772ED">
        <w:rPr>
          <w:rFonts w:ascii="Times New Roman" w:hAnsi="Times New Roman" w:cs="Times New Roman"/>
          <w:color w:val="000000" w:themeColor="text1"/>
          <w:sz w:val="24"/>
          <w:szCs w:val="24"/>
        </w:rPr>
        <w:t xml:space="preserve">Nel caso di un processo prolungato che è inteso a concretizzare, o che determina, una particolare circostanza o un particolare evento, tale futura circostanza o futuro evento, nonché le tappe intermedie di detto processo che sono collegate alla concretizzazione o alla determinazione della circostanza o dell'evento futuri, possono essere considerati come informazioni aventi carattere preciso. </w:t>
      </w:r>
      <w:r w:rsidR="00D50CD3" w:rsidRPr="007772ED">
        <w:rPr>
          <w:rFonts w:ascii="Times New Roman" w:hAnsi="Times New Roman" w:cs="Times New Roman"/>
          <w:color w:val="000000" w:themeColor="text1"/>
          <w:sz w:val="24"/>
          <w:szCs w:val="24"/>
        </w:rPr>
        <w:t xml:space="preserve">Una tappa intermedia in un processo prolungato è considerata un'informazione privilegiata se, di per sé, risponde ai criteri fissati </w:t>
      </w:r>
      <w:r w:rsidR="00EB00C7" w:rsidRPr="007772ED">
        <w:rPr>
          <w:rFonts w:ascii="Times New Roman" w:hAnsi="Times New Roman" w:cs="Times New Roman"/>
          <w:color w:val="000000" w:themeColor="text1"/>
          <w:sz w:val="24"/>
          <w:szCs w:val="24"/>
        </w:rPr>
        <w:t xml:space="preserve">dal medesimo Regolamento MAR </w:t>
      </w:r>
      <w:r w:rsidR="00D50CD3" w:rsidRPr="007772ED">
        <w:rPr>
          <w:rFonts w:ascii="Times New Roman" w:hAnsi="Times New Roman" w:cs="Times New Roman"/>
          <w:color w:val="000000" w:themeColor="text1"/>
          <w:sz w:val="24"/>
          <w:szCs w:val="24"/>
        </w:rPr>
        <w:t>riguardo alle informazioni privilegiate</w:t>
      </w:r>
      <w:r w:rsidR="004A27AF" w:rsidRPr="007772ED">
        <w:rPr>
          <w:rStyle w:val="Rimandonotaapidipagina"/>
          <w:rFonts w:ascii="Times New Roman" w:hAnsi="Times New Roman" w:cs="Times New Roman"/>
          <w:color w:val="000000" w:themeColor="text1"/>
          <w:sz w:val="24"/>
          <w:szCs w:val="24"/>
        </w:rPr>
        <w:footnoteReference w:id="2"/>
      </w:r>
      <w:r w:rsidR="00B61B27">
        <w:rPr>
          <w:rFonts w:ascii="Times New Roman" w:hAnsi="Times New Roman" w:cs="Times New Roman"/>
          <w:color w:val="000000" w:themeColor="text1"/>
          <w:sz w:val="24"/>
          <w:szCs w:val="24"/>
        </w:rPr>
        <w:t>.</w:t>
      </w:r>
      <w:r w:rsidR="00E62240" w:rsidRPr="00E62240">
        <w:rPr>
          <w:rFonts w:ascii="Times New Roman" w:hAnsi="Times New Roman" w:cs="Times New Roman"/>
          <w:color w:val="000000" w:themeColor="text1"/>
          <w:sz w:val="24"/>
          <w:szCs w:val="24"/>
        </w:rPr>
        <w:t xml:space="preserve"> </w:t>
      </w:r>
    </w:p>
    <w:p w14:paraId="2196CDBF" w14:textId="742E28D9" w:rsidR="00D43DC4" w:rsidRPr="000D717A" w:rsidRDefault="00D43DC4" w:rsidP="007E4D1C">
      <w:pPr>
        <w:jc w:val="both"/>
        <w:rPr>
          <w:rFonts w:ascii="Times New Roman" w:hAnsi="Times New Roman" w:cs="Times New Roman"/>
          <w:color w:val="000000" w:themeColor="text1"/>
          <w:sz w:val="24"/>
          <w:szCs w:val="24"/>
        </w:rPr>
      </w:pPr>
      <w:r w:rsidRPr="000D717A">
        <w:rPr>
          <w:rFonts w:ascii="Times New Roman" w:hAnsi="Times New Roman" w:cs="Times New Roman"/>
          <w:color w:val="000000" w:themeColor="text1"/>
          <w:sz w:val="24"/>
          <w:szCs w:val="24"/>
        </w:rPr>
        <w:lastRenderedPageBreak/>
        <w:t xml:space="preserve">Di seguito si riporta, a mero titolo esemplificativo e non esaustivo, un elenco di alcuni degli eventi che </w:t>
      </w:r>
      <w:r w:rsidR="00EB00C7" w:rsidRPr="00933A59">
        <w:rPr>
          <w:rFonts w:ascii="Times New Roman" w:hAnsi="Times New Roman" w:cs="Times New Roman"/>
          <w:color w:val="000000" w:themeColor="text1"/>
          <w:sz w:val="24"/>
          <w:szCs w:val="24"/>
        </w:rPr>
        <w:t>–</w:t>
      </w:r>
      <w:r w:rsidRPr="000D717A">
        <w:rPr>
          <w:rFonts w:ascii="Times New Roman" w:hAnsi="Times New Roman" w:cs="Times New Roman"/>
          <w:color w:val="000000" w:themeColor="text1"/>
          <w:sz w:val="24"/>
          <w:szCs w:val="24"/>
        </w:rPr>
        <w:t xml:space="preserve"> in funzione della loro natura e dimensione quantitativa </w:t>
      </w:r>
      <w:r w:rsidR="00EB00C7" w:rsidRPr="00933A59">
        <w:rPr>
          <w:rFonts w:ascii="Times New Roman" w:hAnsi="Times New Roman" w:cs="Times New Roman"/>
          <w:color w:val="000000" w:themeColor="text1"/>
          <w:sz w:val="24"/>
          <w:szCs w:val="24"/>
        </w:rPr>
        <w:t>–</w:t>
      </w:r>
      <w:r w:rsidRPr="000D717A">
        <w:rPr>
          <w:rFonts w:ascii="Times New Roman" w:hAnsi="Times New Roman" w:cs="Times New Roman"/>
          <w:color w:val="000000" w:themeColor="text1"/>
          <w:sz w:val="24"/>
          <w:szCs w:val="24"/>
        </w:rPr>
        <w:t xml:space="preserve"> più frequentemente potrebbero configurarsi come </w:t>
      </w:r>
      <w:r w:rsidR="0028707C">
        <w:rPr>
          <w:rFonts w:ascii="Times New Roman" w:hAnsi="Times New Roman" w:cs="Times New Roman"/>
          <w:color w:val="000000" w:themeColor="text1"/>
          <w:sz w:val="24"/>
          <w:szCs w:val="24"/>
        </w:rPr>
        <w:t>I</w:t>
      </w:r>
      <w:r w:rsidRPr="000D717A">
        <w:rPr>
          <w:rFonts w:ascii="Times New Roman" w:hAnsi="Times New Roman" w:cs="Times New Roman"/>
          <w:color w:val="000000" w:themeColor="text1"/>
          <w:sz w:val="24"/>
          <w:szCs w:val="24"/>
        </w:rPr>
        <w:t xml:space="preserve">nformazioni </w:t>
      </w:r>
      <w:r w:rsidR="0028707C">
        <w:rPr>
          <w:rFonts w:ascii="Times New Roman" w:hAnsi="Times New Roman" w:cs="Times New Roman"/>
          <w:color w:val="000000" w:themeColor="text1"/>
          <w:sz w:val="24"/>
          <w:szCs w:val="24"/>
        </w:rPr>
        <w:t>P</w:t>
      </w:r>
      <w:r w:rsidRPr="000D717A">
        <w:rPr>
          <w:rFonts w:ascii="Times New Roman" w:hAnsi="Times New Roman" w:cs="Times New Roman"/>
          <w:color w:val="000000" w:themeColor="text1"/>
          <w:sz w:val="24"/>
          <w:szCs w:val="24"/>
        </w:rPr>
        <w:t>rivilegiate per Autostrade Meridionali:</w:t>
      </w:r>
    </w:p>
    <w:p w14:paraId="1146CE6F" w14:textId="42C49FC6" w:rsidR="00500A1D" w:rsidRPr="000D717A" w:rsidRDefault="00500A1D" w:rsidP="00500A1D">
      <w:pPr>
        <w:pStyle w:val="Paragrafoelenco"/>
        <w:numPr>
          <w:ilvl w:val="0"/>
          <w:numId w:val="4"/>
        </w:numPr>
        <w:ind w:left="851" w:hanging="425"/>
        <w:jc w:val="both"/>
        <w:rPr>
          <w:rFonts w:ascii="Times New Roman" w:hAnsi="Times New Roman" w:cs="Times New Roman"/>
          <w:color w:val="000000" w:themeColor="text1"/>
          <w:sz w:val="24"/>
          <w:szCs w:val="24"/>
        </w:rPr>
      </w:pPr>
      <w:r w:rsidRPr="000D717A">
        <w:rPr>
          <w:rFonts w:ascii="Times New Roman" w:hAnsi="Times New Roman" w:cs="Times New Roman"/>
          <w:color w:val="000000" w:themeColor="text1"/>
          <w:sz w:val="24"/>
          <w:szCs w:val="24"/>
        </w:rPr>
        <w:t xml:space="preserve">dimissioni </w:t>
      </w:r>
      <w:r w:rsidR="007426D9" w:rsidRPr="00933A59">
        <w:rPr>
          <w:rFonts w:ascii="Times New Roman" w:hAnsi="Times New Roman" w:cs="Times New Roman"/>
          <w:color w:val="000000" w:themeColor="text1"/>
          <w:sz w:val="24"/>
          <w:szCs w:val="24"/>
        </w:rPr>
        <w:t>del Liquidatore</w:t>
      </w:r>
      <w:r w:rsidR="00072356">
        <w:rPr>
          <w:rFonts w:ascii="Times New Roman" w:hAnsi="Times New Roman" w:cs="Times New Roman"/>
          <w:color w:val="000000" w:themeColor="text1"/>
          <w:sz w:val="24"/>
          <w:szCs w:val="24"/>
        </w:rPr>
        <w:t xml:space="preserve"> </w:t>
      </w:r>
      <w:r w:rsidR="00072356" w:rsidRPr="00E47BC0">
        <w:rPr>
          <w:rFonts w:ascii="Times New Roman" w:hAnsi="Times New Roman" w:cs="Times New Roman"/>
          <w:color w:val="000000" w:themeColor="text1"/>
          <w:sz w:val="24"/>
          <w:szCs w:val="24"/>
        </w:rPr>
        <w:t>U</w:t>
      </w:r>
      <w:r w:rsidR="00072356" w:rsidRPr="00D36731">
        <w:rPr>
          <w:rFonts w:ascii="Times New Roman" w:hAnsi="Times New Roman" w:cs="Times New Roman"/>
          <w:color w:val="000000" w:themeColor="text1"/>
          <w:sz w:val="24"/>
          <w:szCs w:val="24"/>
        </w:rPr>
        <w:t>nico</w:t>
      </w:r>
      <w:r w:rsidRPr="000D717A">
        <w:rPr>
          <w:rFonts w:ascii="Times New Roman" w:hAnsi="Times New Roman" w:cs="Times New Roman"/>
          <w:color w:val="000000" w:themeColor="text1"/>
          <w:sz w:val="24"/>
          <w:szCs w:val="24"/>
        </w:rPr>
        <w:t>;</w:t>
      </w:r>
    </w:p>
    <w:p w14:paraId="646A40EE" w14:textId="29E1FE0D" w:rsidR="00500A1D" w:rsidRPr="000D717A" w:rsidRDefault="00500A1D" w:rsidP="00500A1D">
      <w:pPr>
        <w:pStyle w:val="Paragrafoelenco"/>
        <w:numPr>
          <w:ilvl w:val="0"/>
          <w:numId w:val="4"/>
        </w:numPr>
        <w:ind w:left="851" w:hanging="425"/>
        <w:jc w:val="both"/>
        <w:rPr>
          <w:rFonts w:ascii="Times New Roman" w:hAnsi="Times New Roman" w:cs="Times New Roman"/>
          <w:color w:val="000000" w:themeColor="text1"/>
          <w:sz w:val="24"/>
          <w:szCs w:val="24"/>
        </w:rPr>
      </w:pPr>
      <w:r w:rsidRPr="000D717A">
        <w:rPr>
          <w:rFonts w:ascii="Times New Roman" w:hAnsi="Times New Roman" w:cs="Times New Roman"/>
          <w:color w:val="000000" w:themeColor="text1"/>
          <w:sz w:val="24"/>
          <w:szCs w:val="24"/>
        </w:rPr>
        <w:t xml:space="preserve">alienazione di attività </w:t>
      </w:r>
      <w:r w:rsidR="0028707C">
        <w:rPr>
          <w:rFonts w:ascii="Times New Roman" w:hAnsi="Times New Roman" w:cs="Times New Roman"/>
          <w:color w:val="000000" w:themeColor="text1"/>
          <w:sz w:val="24"/>
          <w:szCs w:val="24"/>
        </w:rPr>
        <w:t xml:space="preserve">significative </w:t>
      </w:r>
      <w:r w:rsidRPr="000D717A">
        <w:rPr>
          <w:rFonts w:ascii="Times New Roman" w:hAnsi="Times New Roman" w:cs="Times New Roman"/>
          <w:color w:val="000000" w:themeColor="text1"/>
          <w:sz w:val="24"/>
          <w:szCs w:val="24"/>
        </w:rPr>
        <w:t>o di rami d</w:t>
      </w:r>
      <w:r w:rsidR="00EB00C7" w:rsidRPr="00933A59">
        <w:rPr>
          <w:rFonts w:ascii="Times New Roman" w:hAnsi="Times New Roman" w:cs="Times New Roman"/>
          <w:color w:val="000000" w:themeColor="text1"/>
          <w:sz w:val="24"/>
          <w:szCs w:val="24"/>
        </w:rPr>
        <w:t>’</w:t>
      </w:r>
      <w:r w:rsidRPr="000D717A">
        <w:rPr>
          <w:rFonts w:ascii="Times New Roman" w:hAnsi="Times New Roman" w:cs="Times New Roman"/>
          <w:color w:val="000000" w:themeColor="text1"/>
          <w:sz w:val="24"/>
          <w:szCs w:val="24"/>
        </w:rPr>
        <w:t>azienda;</w:t>
      </w:r>
    </w:p>
    <w:p w14:paraId="5B49C4AC" w14:textId="1A02B72A" w:rsidR="00500A1D" w:rsidRPr="000D717A" w:rsidRDefault="00500A1D" w:rsidP="00500A1D">
      <w:pPr>
        <w:pStyle w:val="Paragrafoelenco"/>
        <w:numPr>
          <w:ilvl w:val="0"/>
          <w:numId w:val="4"/>
        </w:numPr>
        <w:ind w:left="851" w:hanging="425"/>
        <w:jc w:val="both"/>
        <w:rPr>
          <w:rFonts w:ascii="Times New Roman" w:hAnsi="Times New Roman" w:cs="Times New Roman"/>
          <w:color w:val="000000" w:themeColor="text1"/>
          <w:sz w:val="24"/>
          <w:szCs w:val="24"/>
        </w:rPr>
      </w:pPr>
      <w:r w:rsidRPr="000D717A">
        <w:rPr>
          <w:rFonts w:ascii="Times New Roman" w:hAnsi="Times New Roman" w:cs="Times New Roman"/>
          <w:color w:val="000000" w:themeColor="text1"/>
          <w:sz w:val="24"/>
          <w:szCs w:val="24"/>
        </w:rPr>
        <w:t>rinuncia all</w:t>
      </w:r>
      <w:r w:rsidR="00EB00C7" w:rsidRPr="00933A59">
        <w:rPr>
          <w:rFonts w:ascii="Times New Roman" w:hAnsi="Times New Roman" w:cs="Times New Roman"/>
          <w:color w:val="000000" w:themeColor="text1"/>
          <w:sz w:val="24"/>
          <w:szCs w:val="24"/>
        </w:rPr>
        <w:t>’</w:t>
      </w:r>
      <w:r w:rsidRPr="000D717A">
        <w:rPr>
          <w:rFonts w:ascii="Times New Roman" w:hAnsi="Times New Roman" w:cs="Times New Roman"/>
          <w:color w:val="000000" w:themeColor="text1"/>
          <w:sz w:val="24"/>
          <w:szCs w:val="24"/>
        </w:rPr>
        <w:t>incarico da parte della società di revisione;</w:t>
      </w:r>
    </w:p>
    <w:p w14:paraId="167F97C9" w14:textId="49467F7E" w:rsidR="00500A1D" w:rsidRPr="000D717A" w:rsidRDefault="00500A1D" w:rsidP="00500A1D">
      <w:pPr>
        <w:pStyle w:val="Paragrafoelenco"/>
        <w:numPr>
          <w:ilvl w:val="0"/>
          <w:numId w:val="4"/>
        </w:numPr>
        <w:ind w:left="851" w:hanging="425"/>
        <w:jc w:val="both"/>
        <w:rPr>
          <w:rFonts w:ascii="Times New Roman" w:hAnsi="Times New Roman" w:cs="Times New Roman"/>
          <w:color w:val="000000" w:themeColor="text1"/>
          <w:sz w:val="24"/>
          <w:szCs w:val="24"/>
        </w:rPr>
      </w:pPr>
      <w:r w:rsidRPr="000D717A">
        <w:rPr>
          <w:rFonts w:ascii="Times New Roman" w:hAnsi="Times New Roman" w:cs="Times New Roman"/>
          <w:color w:val="000000" w:themeColor="text1"/>
          <w:sz w:val="24"/>
          <w:szCs w:val="24"/>
        </w:rPr>
        <w:t>perdite di misura tale da intaccare in modo rilevante il patrimonio netto;</w:t>
      </w:r>
    </w:p>
    <w:p w14:paraId="37EECA1E" w14:textId="7CD682E7" w:rsidR="00500A1D" w:rsidRPr="000D717A" w:rsidRDefault="0028707C" w:rsidP="00500A1D">
      <w:pPr>
        <w:pStyle w:val="Paragrafoelenco"/>
        <w:numPr>
          <w:ilvl w:val="0"/>
          <w:numId w:val="4"/>
        </w:numPr>
        <w:ind w:left="851"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evoluzioni di vertenze e/o contenziosi per effetto delle quali vengono a generarsi perdite, o potenziali perdite future, tali da intaccare </w:t>
      </w:r>
      <w:r w:rsidRPr="000D717A">
        <w:rPr>
          <w:rFonts w:ascii="Times New Roman" w:hAnsi="Times New Roman" w:cs="Times New Roman"/>
          <w:color w:val="000000" w:themeColor="text1"/>
          <w:sz w:val="24"/>
          <w:szCs w:val="24"/>
        </w:rPr>
        <w:t>in modo rilevante il patrimonio netto</w:t>
      </w:r>
      <w:r w:rsidR="00500A1D" w:rsidRPr="000D717A">
        <w:rPr>
          <w:rFonts w:ascii="Times New Roman" w:hAnsi="Times New Roman" w:cs="Times New Roman"/>
          <w:color w:val="000000" w:themeColor="text1"/>
          <w:sz w:val="24"/>
          <w:szCs w:val="24"/>
        </w:rPr>
        <w:t>;</w:t>
      </w:r>
    </w:p>
    <w:p w14:paraId="5ECCC168" w14:textId="410F346B" w:rsidR="00500A1D" w:rsidRPr="000D717A" w:rsidRDefault="00500A1D" w:rsidP="00500A1D">
      <w:pPr>
        <w:pStyle w:val="Paragrafoelenco"/>
        <w:numPr>
          <w:ilvl w:val="0"/>
          <w:numId w:val="4"/>
        </w:numPr>
        <w:ind w:left="851" w:hanging="425"/>
        <w:jc w:val="both"/>
        <w:rPr>
          <w:rFonts w:ascii="Times New Roman" w:hAnsi="Times New Roman" w:cs="Times New Roman"/>
          <w:color w:val="000000" w:themeColor="text1"/>
          <w:sz w:val="24"/>
          <w:szCs w:val="24"/>
        </w:rPr>
      </w:pPr>
      <w:r w:rsidRPr="000D717A">
        <w:rPr>
          <w:rFonts w:ascii="Times New Roman" w:hAnsi="Times New Roman" w:cs="Times New Roman"/>
          <w:color w:val="000000" w:themeColor="text1"/>
          <w:sz w:val="24"/>
          <w:szCs w:val="24"/>
        </w:rPr>
        <w:t>conclusione, modifica o cessazione di contratti o accordi rilevanti</w:t>
      </w:r>
      <w:r w:rsidR="0028707C">
        <w:rPr>
          <w:rFonts w:ascii="Times New Roman" w:hAnsi="Times New Roman" w:cs="Times New Roman"/>
          <w:color w:val="000000" w:themeColor="text1"/>
          <w:sz w:val="24"/>
          <w:szCs w:val="24"/>
        </w:rPr>
        <w:t>.</w:t>
      </w:r>
    </w:p>
    <w:p w14:paraId="4F586BCA" w14:textId="7F5AC223" w:rsidR="00B948FA" w:rsidRPr="000D717A" w:rsidRDefault="00B948FA" w:rsidP="00B948FA">
      <w:pPr>
        <w:jc w:val="both"/>
        <w:rPr>
          <w:rFonts w:ascii="Times New Roman" w:hAnsi="Times New Roman" w:cs="Times New Roman"/>
          <w:color w:val="000000" w:themeColor="text1"/>
          <w:sz w:val="24"/>
          <w:szCs w:val="24"/>
        </w:rPr>
      </w:pPr>
      <w:r w:rsidRPr="000D717A">
        <w:rPr>
          <w:rFonts w:ascii="Times New Roman" w:hAnsi="Times New Roman" w:cs="Times New Roman"/>
          <w:color w:val="000000" w:themeColor="text1"/>
          <w:sz w:val="24"/>
          <w:szCs w:val="24"/>
        </w:rPr>
        <w:t>Al contrario, sempre a mero titolo esemplificativo e non esaustivo, in generale</w:t>
      </w:r>
      <w:r w:rsidR="0028707C">
        <w:rPr>
          <w:rFonts w:ascii="Times New Roman" w:hAnsi="Times New Roman" w:cs="Times New Roman"/>
          <w:color w:val="000000" w:themeColor="text1"/>
          <w:sz w:val="24"/>
          <w:szCs w:val="24"/>
        </w:rPr>
        <w:t>,</w:t>
      </w:r>
      <w:r w:rsidRPr="000D717A">
        <w:rPr>
          <w:rFonts w:ascii="Times New Roman" w:hAnsi="Times New Roman" w:cs="Times New Roman"/>
          <w:color w:val="000000" w:themeColor="text1"/>
          <w:sz w:val="24"/>
          <w:szCs w:val="24"/>
        </w:rPr>
        <w:t xml:space="preserve"> e fatta salva una valutazione caso per caso, non costituiscono Informazioni Privilegiate:</w:t>
      </w:r>
      <w:r w:rsidR="007426D9" w:rsidRPr="00933A59">
        <w:rPr>
          <w:rFonts w:ascii="Times New Roman" w:hAnsi="Times New Roman" w:cs="Times New Roman"/>
          <w:color w:val="000000" w:themeColor="text1"/>
          <w:sz w:val="24"/>
          <w:szCs w:val="24"/>
        </w:rPr>
        <w:t xml:space="preserve"> </w:t>
      </w:r>
    </w:p>
    <w:p w14:paraId="36854B06" w14:textId="57D6ADAD" w:rsidR="00835348" w:rsidRPr="000D717A" w:rsidRDefault="00835348" w:rsidP="00835348">
      <w:pPr>
        <w:pStyle w:val="Paragrafoelenco"/>
        <w:numPr>
          <w:ilvl w:val="0"/>
          <w:numId w:val="4"/>
        </w:numPr>
        <w:ind w:left="851" w:hanging="425"/>
        <w:jc w:val="both"/>
        <w:rPr>
          <w:rFonts w:ascii="Times New Roman" w:hAnsi="Times New Roman" w:cs="Times New Roman"/>
          <w:color w:val="000000" w:themeColor="text1"/>
          <w:sz w:val="24"/>
          <w:szCs w:val="24"/>
        </w:rPr>
      </w:pPr>
      <w:r w:rsidRPr="000D717A">
        <w:rPr>
          <w:rFonts w:ascii="Times New Roman" w:hAnsi="Times New Roman" w:cs="Times New Roman"/>
          <w:color w:val="000000" w:themeColor="text1"/>
          <w:sz w:val="24"/>
          <w:szCs w:val="24"/>
        </w:rPr>
        <w:t>le informazioni con valenza meramente promozionale, qual</w:t>
      </w:r>
      <w:r w:rsidR="00F85494">
        <w:rPr>
          <w:rFonts w:ascii="Times New Roman" w:hAnsi="Times New Roman" w:cs="Times New Roman"/>
          <w:color w:val="000000" w:themeColor="text1"/>
          <w:sz w:val="24"/>
          <w:szCs w:val="24"/>
        </w:rPr>
        <w:t>e</w:t>
      </w:r>
      <w:r w:rsidR="000D717A" w:rsidRPr="00933A59">
        <w:rPr>
          <w:rFonts w:ascii="Times New Roman" w:hAnsi="Times New Roman" w:cs="Times New Roman"/>
          <w:color w:val="000000" w:themeColor="text1"/>
          <w:sz w:val="24"/>
          <w:szCs w:val="24"/>
        </w:rPr>
        <w:t xml:space="preserve"> </w:t>
      </w:r>
      <w:r w:rsidRPr="000D717A">
        <w:rPr>
          <w:rFonts w:ascii="Times New Roman" w:hAnsi="Times New Roman" w:cs="Times New Roman"/>
          <w:color w:val="000000" w:themeColor="text1"/>
          <w:sz w:val="24"/>
          <w:szCs w:val="24"/>
        </w:rPr>
        <w:t>la comunicazione al mercato di informazioni concernenti meri propositi;</w:t>
      </w:r>
    </w:p>
    <w:p w14:paraId="2DA53498" w14:textId="77777777" w:rsidR="00835348" w:rsidRPr="000D717A" w:rsidRDefault="00835348" w:rsidP="00835348">
      <w:pPr>
        <w:pStyle w:val="Paragrafoelenco"/>
        <w:numPr>
          <w:ilvl w:val="0"/>
          <w:numId w:val="4"/>
        </w:numPr>
        <w:ind w:left="851" w:hanging="425"/>
        <w:jc w:val="both"/>
        <w:rPr>
          <w:rFonts w:ascii="Times New Roman" w:hAnsi="Times New Roman" w:cs="Times New Roman"/>
          <w:color w:val="000000" w:themeColor="text1"/>
          <w:sz w:val="24"/>
          <w:szCs w:val="24"/>
        </w:rPr>
      </w:pPr>
      <w:r w:rsidRPr="000D717A">
        <w:rPr>
          <w:rFonts w:ascii="Times New Roman" w:hAnsi="Times New Roman" w:cs="Times New Roman"/>
          <w:color w:val="000000" w:themeColor="text1"/>
          <w:sz w:val="24"/>
          <w:szCs w:val="24"/>
        </w:rPr>
        <w:t>gli eventi che in base a valutazioni di natura probabilistica e prudenziale non hanno requisiti tali da far ragionevolmente prevedere che si verificheranno;</w:t>
      </w:r>
    </w:p>
    <w:p w14:paraId="235CEDF8" w14:textId="17C9A3FF" w:rsidR="00835348" w:rsidRPr="000D717A" w:rsidRDefault="00835348" w:rsidP="00835348">
      <w:pPr>
        <w:pStyle w:val="Paragrafoelenco"/>
        <w:numPr>
          <w:ilvl w:val="0"/>
          <w:numId w:val="4"/>
        </w:numPr>
        <w:ind w:left="851" w:hanging="425"/>
        <w:jc w:val="both"/>
        <w:rPr>
          <w:rFonts w:ascii="Times New Roman" w:hAnsi="Times New Roman" w:cs="Times New Roman"/>
          <w:color w:val="000000" w:themeColor="text1"/>
          <w:sz w:val="24"/>
          <w:szCs w:val="24"/>
        </w:rPr>
      </w:pPr>
      <w:r w:rsidRPr="000D717A">
        <w:rPr>
          <w:rFonts w:ascii="Times New Roman" w:hAnsi="Times New Roman" w:cs="Times New Roman"/>
          <w:color w:val="000000" w:themeColor="text1"/>
          <w:sz w:val="24"/>
          <w:szCs w:val="24"/>
        </w:rPr>
        <w:t>eventi i cui aspetti qualificanti non sono ancora definiti;</w:t>
      </w:r>
    </w:p>
    <w:p w14:paraId="6A8994D9" w14:textId="52F8A019" w:rsidR="00B948FA" w:rsidRPr="00933A59" w:rsidRDefault="00835348" w:rsidP="00835348">
      <w:pPr>
        <w:pStyle w:val="Paragrafoelenco"/>
        <w:numPr>
          <w:ilvl w:val="0"/>
          <w:numId w:val="4"/>
        </w:numPr>
        <w:ind w:left="851" w:hanging="425"/>
        <w:jc w:val="both"/>
        <w:rPr>
          <w:rFonts w:ascii="Times New Roman" w:hAnsi="Times New Roman" w:cs="Times New Roman"/>
          <w:b/>
          <w:bCs/>
          <w:color w:val="000000" w:themeColor="text1"/>
          <w:sz w:val="24"/>
          <w:szCs w:val="24"/>
          <w:u w:val="single"/>
        </w:rPr>
      </w:pPr>
      <w:r w:rsidRPr="000D717A">
        <w:rPr>
          <w:rFonts w:ascii="Times New Roman" w:hAnsi="Times New Roman" w:cs="Times New Roman"/>
          <w:color w:val="000000" w:themeColor="text1"/>
          <w:sz w:val="24"/>
          <w:szCs w:val="24"/>
        </w:rPr>
        <w:t>azioni giudiziarie o contenziosi manifestamente infondati o comunque non significativi e che ad una prima valutazione dei legali esterni appaiano come tali.</w:t>
      </w:r>
    </w:p>
    <w:p w14:paraId="76522ECB" w14:textId="2B56DA07" w:rsidR="00D61236" w:rsidRDefault="00D61236" w:rsidP="001545B5">
      <w:pPr>
        <w:jc w:val="both"/>
        <w:rPr>
          <w:rFonts w:ascii="Times New Roman" w:hAnsi="Times New Roman" w:cs="Times New Roman"/>
          <w:color w:val="000000" w:themeColor="text1"/>
          <w:sz w:val="24"/>
          <w:szCs w:val="24"/>
        </w:rPr>
      </w:pPr>
      <w:r w:rsidRPr="00861635">
        <w:rPr>
          <w:rFonts w:ascii="Times New Roman" w:hAnsi="Times New Roman" w:cs="Times New Roman"/>
          <w:color w:val="000000" w:themeColor="text1"/>
          <w:sz w:val="24"/>
          <w:szCs w:val="24"/>
        </w:rPr>
        <w:t>Le circostanze sopra descritte, che di per sé non costituiscono Informazioni Privilegiate, possono invece costituire Informazioni Rilevanti, esaminate nella Parte III</w:t>
      </w:r>
      <w:r w:rsidR="00D4532B">
        <w:rPr>
          <w:rFonts w:ascii="Times New Roman" w:hAnsi="Times New Roman" w:cs="Times New Roman"/>
          <w:color w:val="000000" w:themeColor="text1"/>
          <w:sz w:val="24"/>
          <w:szCs w:val="24"/>
        </w:rPr>
        <w:t xml:space="preserve"> della presente Procedura</w:t>
      </w:r>
      <w:r w:rsidRPr="00861635">
        <w:rPr>
          <w:rFonts w:ascii="Times New Roman" w:hAnsi="Times New Roman" w:cs="Times New Roman"/>
          <w:color w:val="000000" w:themeColor="text1"/>
          <w:sz w:val="24"/>
          <w:szCs w:val="24"/>
        </w:rPr>
        <w:t>.</w:t>
      </w:r>
    </w:p>
    <w:p w14:paraId="643EDD79" w14:textId="535EB4E1" w:rsidR="00D61236" w:rsidRPr="003F2B33" w:rsidRDefault="00D61236" w:rsidP="00D61236">
      <w:pPr>
        <w:jc w:val="both"/>
        <w:rPr>
          <w:rFonts w:ascii="Times New Roman" w:hAnsi="Times New Roman" w:cs="Times New Roman"/>
          <w:b/>
          <w:bCs/>
          <w:smallCaps/>
          <w:color w:val="000000" w:themeColor="text1"/>
          <w:sz w:val="24"/>
          <w:szCs w:val="24"/>
        </w:rPr>
      </w:pPr>
      <w:r w:rsidRPr="003F2B33">
        <w:rPr>
          <w:rFonts w:ascii="Times New Roman" w:hAnsi="Times New Roman" w:cs="Times New Roman"/>
          <w:b/>
          <w:bCs/>
          <w:smallCaps/>
          <w:color w:val="000000" w:themeColor="text1"/>
          <w:sz w:val="24"/>
          <w:szCs w:val="24"/>
        </w:rPr>
        <w:t>Informazion</w:t>
      </w:r>
      <w:r>
        <w:rPr>
          <w:rFonts w:ascii="Times New Roman" w:hAnsi="Times New Roman" w:cs="Times New Roman"/>
          <w:b/>
          <w:bCs/>
          <w:smallCaps/>
          <w:color w:val="000000" w:themeColor="text1"/>
          <w:sz w:val="24"/>
          <w:szCs w:val="24"/>
        </w:rPr>
        <w:t>i</w:t>
      </w:r>
      <w:r w:rsidRPr="003F2B33">
        <w:rPr>
          <w:rFonts w:ascii="Times New Roman" w:hAnsi="Times New Roman" w:cs="Times New Roman"/>
          <w:b/>
          <w:bCs/>
          <w:smallCaps/>
          <w:color w:val="000000" w:themeColor="text1"/>
          <w:sz w:val="24"/>
          <w:szCs w:val="24"/>
        </w:rPr>
        <w:t xml:space="preserve"> </w:t>
      </w:r>
      <w:r>
        <w:rPr>
          <w:rFonts w:ascii="Times New Roman" w:hAnsi="Times New Roman" w:cs="Times New Roman"/>
          <w:b/>
          <w:bCs/>
          <w:smallCaps/>
          <w:color w:val="000000" w:themeColor="text1"/>
          <w:sz w:val="24"/>
          <w:szCs w:val="24"/>
        </w:rPr>
        <w:t>rilevanti</w:t>
      </w:r>
    </w:p>
    <w:p w14:paraId="2023B8BA" w14:textId="323F6BFD" w:rsidR="00D61236" w:rsidRDefault="00401201" w:rsidP="001545B5">
      <w:pPr>
        <w:jc w:val="both"/>
        <w:rPr>
          <w:rFonts w:ascii="Times New Roman" w:hAnsi="Times New Roman" w:cs="Times New Roman"/>
          <w:color w:val="000000" w:themeColor="text1"/>
          <w:sz w:val="24"/>
          <w:szCs w:val="24"/>
        </w:rPr>
      </w:pPr>
      <w:r w:rsidRPr="00401201">
        <w:rPr>
          <w:rFonts w:ascii="Times New Roman" w:hAnsi="Times New Roman" w:cs="Times New Roman"/>
          <w:color w:val="000000" w:themeColor="text1"/>
          <w:sz w:val="24"/>
          <w:szCs w:val="24"/>
        </w:rPr>
        <w:t>Le informazioni relative a dati, eventi, progetti o circostanze che, in modo continuativo, ripetitivo, periodico, oppure saltuario, occasionale, o imprevisto, riguardano direttamente la Società e che possono, in un secondo</w:t>
      </w:r>
      <w:r w:rsidR="00993F72">
        <w:rPr>
          <w:rFonts w:ascii="Times New Roman" w:hAnsi="Times New Roman" w:cs="Times New Roman"/>
          <w:color w:val="000000" w:themeColor="text1"/>
          <w:sz w:val="24"/>
          <w:szCs w:val="24"/>
        </w:rPr>
        <w:t>, anche prossimo,</w:t>
      </w:r>
      <w:r w:rsidRPr="00401201">
        <w:rPr>
          <w:rFonts w:ascii="Times New Roman" w:hAnsi="Times New Roman" w:cs="Times New Roman"/>
          <w:color w:val="000000" w:themeColor="text1"/>
          <w:sz w:val="24"/>
          <w:szCs w:val="24"/>
        </w:rPr>
        <w:t xml:space="preserve"> momento divenire Informazioni Privilegiate, come individuate di volta in volta dall'Organo di Valutazione di Informazioni Rilevanti, su richiesta del Process Owner.</w:t>
      </w:r>
    </w:p>
    <w:p w14:paraId="19A47677" w14:textId="2D753374" w:rsidR="00CE61C0" w:rsidRPr="003F2B33" w:rsidRDefault="00CE61C0" w:rsidP="00CE61C0">
      <w:pPr>
        <w:jc w:val="both"/>
        <w:rPr>
          <w:rFonts w:ascii="Times New Roman" w:hAnsi="Times New Roman" w:cs="Times New Roman"/>
          <w:b/>
          <w:bCs/>
          <w:smallCaps/>
          <w:color w:val="000000" w:themeColor="text1"/>
          <w:sz w:val="24"/>
          <w:szCs w:val="24"/>
        </w:rPr>
      </w:pPr>
      <w:r>
        <w:rPr>
          <w:rFonts w:ascii="Times New Roman" w:hAnsi="Times New Roman" w:cs="Times New Roman"/>
          <w:b/>
          <w:bCs/>
          <w:smallCaps/>
          <w:color w:val="000000" w:themeColor="text1"/>
          <w:sz w:val="24"/>
          <w:szCs w:val="24"/>
        </w:rPr>
        <w:t xml:space="preserve">Organo di valutazione informazione </w:t>
      </w:r>
      <w:r w:rsidR="00B13EE8">
        <w:rPr>
          <w:rFonts w:ascii="Times New Roman" w:hAnsi="Times New Roman" w:cs="Times New Roman"/>
          <w:b/>
          <w:bCs/>
          <w:smallCaps/>
          <w:color w:val="000000" w:themeColor="text1"/>
          <w:sz w:val="24"/>
          <w:szCs w:val="24"/>
        </w:rPr>
        <w:t>rilevante</w:t>
      </w:r>
      <w:r w:rsidR="00B22F5A">
        <w:rPr>
          <w:rFonts w:ascii="Times New Roman" w:hAnsi="Times New Roman" w:cs="Times New Roman"/>
          <w:b/>
          <w:bCs/>
          <w:smallCaps/>
          <w:color w:val="000000" w:themeColor="text1"/>
          <w:sz w:val="24"/>
          <w:szCs w:val="24"/>
        </w:rPr>
        <w:t xml:space="preserve"> o</w:t>
      </w:r>
      <w:r w:rsidR="00B13EE8">
        <w:rPr>
          <w:rFonts w:ascii="Times New Roman" w:hAnsi="Times New Roman" w:cs="Times New Roman"/>
          <w:b/>
          <w:bCs/>
          <w:smallCaps/>
          <w:color w:val="000000" w:themeColor="text1"/>
          <w:sz w:val="24"/>
          <w:szCs w:val="24"/>
        </w:rPr>
        <w:t xml:space="preserve"> </w:t>
      </w:r>
      <w:r w:rsidRPr="00CC0F05">
        <w:rPr>
          <w:rFonts w:ascii="Times New Roman" w:hAnsi="Times New Roman" w:cs="Times New Roman"/>
          <w:b/>
          <w:bCs/>
          <w:smallCaps/>
          <w:color w:val="000000" w:themeColor="text1"/>
          <w:sz w:val="24"/>
          <w:szCs w:val="24"/>
        </w:rPr>
        <w:t>privilegiata (“ovi</w:t>
      </w:r>
      <w:r w:rsidR="00B13EE8" w:rsidRPr="00CC0F05">
        <w:rPr>
          <w:rFonts w:ascii="Times New Roman" w:hAnsi="Times New Roman" w:cs="Times New Roman"/>
          <w:b/>
          <w:bCs/>
          <w:smallCaps/>
          <w:color w:val="000000" w:themeColor="text1"/>
          <w:sz w:val="24"/>
          <w:szCs w:val="24"/>
        </w:rPr>
        <w:t>r</w:t>
      </w:r>
      <w:r w:rsidRPr="00CC0F05">
        <w:rPr>
          <w:rFonts w:ascii="Times New Roman" w:hAnsi="Times New Roman" w:cs="Times New Roman"/>
          <w:b/>
          <w:bCs/>
          <w:smallCaps/>
          <w:color w:val="000000" w:themeColor="text1"/>
          <w:sz w:val="24"/>
          <w:szCs w:val="24"/>
        </w:rPr>
        <w:t>p”)</w:t>
      </w:r>
    </w:p>
    <w:p w14:paraId="30FBBFF9" w14:textId="564B865F" w:rsidR="00E96CB9" w:rsidRPr="00780569" w:rsidRDefault="00CE61C0" w:rsidP="00CE61C0">
      <w:pPr>
        <w:jc w:val="both"/>
        <w:rPr>
          <w:rFonts w:ascii="Times New Roman" w:hAnsi="Times New Roman" w:cs="Times New Roman"/>
          <w:b/>
          <w:bCs/>
          <w:color w:val="000000" w:themeColor="text1"/>
          <w:sz w:val="24"/>
          <w:szCs w:val="24"/>
          <w:u w:val="single"/>
        </w:rPr>
      </w:pPr>
      <w:r w:rsidRPr="00111955">
        <w:rPr>
          <w:rFonts w:ascii="Times New Roman" w:hAnsi="Times New Roman" w:cs="Times New Roman"/>
          <w:color w:val="000000" w:themeColor="text1"/>
          <w:sz w:val="24"/>
          <w:szCs w:val="24"/>
        </w:rPr>
        <w:t>L'organo costituito dal Dirigente Preposto alla redazione dei documenti contabili societari</w:t>
      </w:r>
      <w:r w:rsidR="005116A8">
        <w:rPr>
          <w:rFonts w:ascii="Times New Roman" w:hAnsi="Times New Roman" w:cs="Times New Roman"/>
          <w:color w:val="000000" w:themeColor="text1"/>
          <w:sz w:val="24"/>
          <w:szCs w:val="24"/>
        </w:rPr>
        <w:t xml:space="preserve"> e IR</w:t>
      </w:r>
      <w:r w:rsidRPr="00111955">
        <w:rPr>
          <w:rFonts w:ascii="Times New Roman" w:hAnsi="Times New Roman" w:cs="Times New Roman"/>
          <w:color w:val="000000" w:themeColor="text1"/>
          <w:sz w:val="24"/>
          <w:szCs w:val="24"/>
        </w:rPr>
        <w:t xml:space="preserve">, </w:t>
      </w:r>
      <w:r w:rsidRPr="00CE61C0">
        <w:rPr>
          <w:rFonts w:ascii="Times New Roman" w:hAnsi="Times New Roman" w:cs="Times New Roman"/>
          <w:color w:val="000000" w:themeColor="text1"/>
          <w:sz w:val="24"/>
          <w:szCs w:val="24"/>
        </w:rPr>
        <w:t>dal</w:t>
      </w:r>
      <w:r w:rsidR="00072356">
        <w:rPr>
          <w:rFonts w:ascii="Times New Roman" w:hAnsi="Times New Roman" w:cs="Times New Roman"/>
          <w:color w:val="000000" w:themeColor="text1"/>
          <w:sz w:val="24"/>
          <w:szCs w:val="24"/>
        </w:rPr>
        <w:t xml:space="preserve"> </w:t>
      </w:r>
      <w:r w:rsidR="00727742">
        <w:rPr>
          <w:rFonts w:ascii="Times New Roman" w:hAnsi="Times New Roman" w:cs="Times New Roman"/>
          <w:color w:val="000000" w:themeColor="text1"/>
          <w:sz w:val="24"/>
          <w:szCs w:val="24"/>
        </w:rPr>
        <w:t>Liquidatore</w:t>
      </w:r>
      <w:r w:rsidR="00072356">
        <w:rPr>
          <w:rFonts w:ascii="Times New Roman" w:hAnsi="Times New Roman" w:cs="Times New Roman"/>
          <w:color w:val="000000" w:themeColor="text1"/>
          <w:sz w:val="24"/>
          <w:szCs w:val="24"/>
        </w:rPr>
        <w:t xml:space="preserve"> </w:t>
      </w:r>
      <w:r w:rsidR="00072356" w:rsidRPr="00E47BC0">
        <w:rPr>
          <w:rFonts w:ascii="Times New Roman" w:hAnsi="Times New Roman" w:cs="Times New Roman"/>
          <w:color w:val="000000" w:themeColor="text1"/>
          <w:sz w:val="24"/>
          <w:szCs w:val="24"/>
        </w:rPr>
        <w:t>U</w:t>
      </w:r>
      <w:r w:rsidR="00072356" w:rsidRPr="00D36731">
        <w:rPr>
          <w:rFonts w:ascii="Times New Roman" w:hAnsi="Times New Roman" w:cs="Times New Roman"/>
          <w:color w:val="000000" w:themeColor="text1"/>
          <w:sz w:val="24"/>
          <w:szCs w:val="24"/>
        </w:rPr>
        <w:t>nico</w:t>
      </w:r>
      <w:r w:rsidR="00072356" w:rsidRPr="00CE61C0" w:rsidDel="00727742">
        <w:rPr>
          <w:rFonts w:ascii="Times New Roman" w:hAnsi="Times New Roman" w:cs="Times New Roman"/>
          <w:color w:val="000000" w:themeColor="text1"/>
          <w:sz w:val="24"/>
          <w:szCs w:val="24"/>
        </w:rPr>
        <w:t xml:space="preserve"> </w:t>
      </w:r>
      <w:r w:rsidR="00CC0F05">
        <w:rPr>
          <w:rFonts w:ascii="Times New Roman" w:hAnsi="Times New Roman" w:cs="Times New Roman"/>
          <w:color w:val="000000" w:themeColor="text1"/>
          <w:sz w:val="24"/>
          <w:szCs w:val="24"/>
        </w:rPr>
        <w:t>e dal</w:t>
      </w:r>
      <w:r w:rsidR="005116A8">
        <w:rPr>
          <w:rFonts w:ascii="Times New Roman" w:hAnsi="Times New Roman" w:cs="Times New Roman"/>
          <w:color w:val="000000" w:themeColor="text1"/>
          <w:sz w:val="24"/>
          <w:szCs w:val="24"/>
        </w:rPr>
        <w:t>la</w:t>
      </w:r>
      <w:r w:rsidR="00CC0F05">
        <w:rPr>
          <w:rFonts w:ascii="Times New Roman" w:hAnsi="Times New Roman" w:cs="Times New Roman"/>
          <w:color w:val="000000" w:themeColor="text1"/>
          <w:sz w:val="24"/>
          <w:szCs w:val="24"/>
        </w:rPr>
        <w:t xml:space="preserve"> Responsabile </w:t>
      </w:r>
      <w:r w:rsidR="00D4532B">
        <w:rPr>
          <w:rFonts w:ascii="Times New Roman" w:hAnsi="Times New Roman" w:cs="Times New Roman"/>
          <w:color w:val="000000" w:themeColor="text1"/>
          <w:sz w:val="24"/>
          <w:szCs w:val="24"/>
        </w:rPr>
        <w:t>“</w:t>
      </w:r>
      <w:r w:rsidR="00CC0F05">
        <w:rPr>
          <w:rFonts w:ascii="Times New Roman" w:hAnsi="Times New Roman" w:cs="Times New Roman"/>
          <w:color w:val="000000" w:themeColor="text1"/>
          <w:sz w:val="24"/>
          <w:szCs w:val="24"/>
        </w:rPr>
        <w:t>Legale e Societario</w:t>
      </w:r>
      <w:r w:rsidR="00D4532B">
        <w:rPr>
          <w:rFonts w:ascii="Times New Roman" w:hAnsi="Times New Roman" w:cs="Times New Roman"/>
          <w:color w:val="000000" w:themeColor="text1"/>
          <w:sz w:val="24"/>
          <w:szCs w:val="24"/>
        </w:rPr>
        <w:t>”</w:t>
      </w:r>
      <w:r w:rsidRPr="00CE61C0">
        <w:rPr>
          <w:rFonts w:ascii="Times New Roman" w:hAnsi="Times New Roman" w:cs="Times New Roman"/>
          <w:color w:val="000000" w:themeColor="text1"/>
          <w:sz w:val="24"/>
          <w:szCs w:val="24"/>
        </w:rPr>
        <w:t>, deputato a classificare le informazioni</w:t>
      </w:r>
      <w:r w:rsidR="00CC0F05">
        <w:rPr>
          <w:rFonts w:ascii="Times New Roman" w:hAnsi="Times New Roman" w:cs="Times New Roman"/>
          <w:color w:val="000000" w:themeColor="text1"/>
          <w:sz w:val="24"/>
          <w:szCs w:val="24"/>
        </w:rPr>
        <w:t>, a seconda del caso,</w:t>
      </w:r>
      <w:r w:rsidRPr="00CE61C0">
        <w:rPr>
          <w:rFonts w:ascii="Times New Roman" w:hAnsi="Times New Roman" w:cs="Times New Roman"/>
          <w:color w:val="000000" w:themeColor="text1"/>
          <w:sz w:val="24"/>
          <w:szCs w:val="24"/>
        </w:rPr>
        <w:t xml:space="preserve"> </w:t>
      </w:r>
      <w:r w:rsidRPr="00CC0F05">
        <w:rPr>
          <w:rFonts w:ascii="Times New Roman" w:hAnsi="Times New Roman" w:cs="Times New Roman"/>
          <w:color w:val="000000" w:themeColor="text1"/>
          <w:sz w:val="24"/>
          <w:szCs w:val="24"/>
        </w:rPr>
        <w:t xml:space="preserve">come </w:t>
      </w:r>
      <w:r w:rsidR="00CC0F05">
        <w:rPr>
          <w:rFonts w:ascii="Times New Roman" w:hAnsi="Times New Roman" w:cs="Times New Roman"/>
          <w:color w:val="000000" w:themeColor="text1"/>
          <w:sz w:val="24"/>
          <w:szCs w:val="24"/>
        </w:rPr>
        <w:t xml:space="preserve">rilevanti o </w:t>
      </w:r>
      <w:r w:rsidRPr="00CC0F05">
        <w:rPr>
          <w:rFonts w:ascii="Times New Roman" w:hAnsi="Times New Roman" w:cs="Times New Roman"/>
          <w:color w:val="000000" w:themeColor="text1"/>
          <w:sz w:val="24"/>
          <w:szCs w:val="24"/>
        </w:rPr>
        <w:t>privilegiate</w:t>
      </w:r>
      <w:r w:rsidRPr="00CE61C0">
        <w:rPr>
          <w:rFonts w:ascii="Times New Roman" w:hAnsi="Times New Roman" w:cs="Times New Roman"/>
          <w:color w:val="000000" w:themeColor="text1"/>
          <w:sz w:val="24"/>
          <w:szCs w:val="24"/>
        </w:rPr>
        <w:t>.</w:t>
      </w:r>
      <w:r w:rsidR="00216259">
        <w:rPr>
          <w:rFonts w:ascii="Times New Roman" w:hAnsi="Times New Roman" w:cs="Times New Roman"/>
          <w:color w:val="000000" w:themeColor="text1"/>
          <w:sz w:val="24"/>
          <w:szCs w:val="24"/>
        </w:rPr>
        <w:t xml:space="preserve"> </w:t>
      </w:r>
    </w:p>
    <w:p w14:paraId="30664607" w14:textId="4F09407C" w:rsidR="00CE61C0" w:rsidRPr="00B23214" w:rsidRDefault="00FD727C" w:rsidP="00CE61C0">
      <w:pPr>
        <w:jc w:val="both"/>
        <w:rPr>
          <w:rFonts w:ascii="Times New Roman" w:hAnsi="Times New Roman" w:cs="Times New Roman"/>
          <w:b/>
          <w:bCs/>
          <w:smallCaps/>
          <w:color w:val="000000" w:themeColor="text1"/>
          <w:sz w:val="24"/>
          <w:szCs w:val="24"/>
        </w:rPr>
      </w:pPr>
      <w:r w:rsidRPr="00B23214">
        <w:rPr>
          <w:rFonts w:ascii="Times New Roman" w:hAnsi="Times New Roman" w:cs="Times New Roman"/>
          <w:b/>
          <w:bCs/>
          <w:smallCaps/>
          <w:color w:val="000000" w:themeColor="text1"/>
          <w:sz w:val="24"/>
          <w:szCs w:val="24"/>
        </w:rPr>
        <w:t>Process owner</w:t>
      </w:r>
    </w:p>
    <w:p w14:paraId="5A4C75D4" w14:textId="303A29EE" w:rsidR="00CE61C0" w:rsidRPr="00B23214" w:rsidRDefault="00FD727C" w:rsidP="00CE61C0">
      <w:pPr>
        <w:jc w:val="both"/>
        <w:rPr>
          <w:rFonts w:ascii="Times New Roman" w:hAnsi="Times New Roman" w:cs="Times New Roman"/>
          <w:color w:val="000000" w:themeColor="text1"/>
          <w:sz w:val="24"/>
          <w:szCs w:val="24"/>
        </w:rPr>
      </w:pPr>
      <w:r w:rsidRPr="00B23214">
        <w:rPr>
          <w:rFonts w:ascii="Times New Roman" w:hAnsi="Times New Roman" w:cs="Times New Roman"/>
          <w:color w:val="000000" w:themeColor="text1"/>
          <w:sz w:val="24"/>
          <w:szCs w:val="24"/>
        </w:rPr>
        <w:t xml:space="preserve">I </w:t>
      </w:r>
      <w:r w:rsidRPr="00F72091">
        <w:rPr>
          <w:rFonts w:ascii="Times New Roman" w:hAnsi="Times New Roman" w:cs="Times New Roman"/>
          <w:color w:val="000000" w:themeColor="text1"/>
          <w:sz w:val="24"/>
          <w:szCs w:val="24"/>
        </w:rPr>
        <w:t>responsabili delle strutture aziendali di Autostrade Meridionali interessati dall'operazione/ progetto/ evento per cui vengono aperte le sezioni della Relevant Information List</w:t>
      </w:r>
      <w:r w:rsidR="00D80A32" w:rsidRPr="00F72091">
        <w:rPr>
          <w:rFonts w:ascii="Times New Roman" w:hAnsi="Times New Roman" w:cs="Times New Roman"/>
          <w:color w:val="000000" w:themeColor="text1"/>
          <w:sz w:val="24"/>
          <w:szCs w:val="24"/>
        </w:rPr>
        <w:t xml:space="preserve"> </w:t>
      </w:r>
      <w:r w:rsidRPr="00F72091">
        <w:rPr>
          <w:rFonts w:ascii="Times New Roman" w:hAnsi="Times New Roman" w:cs="Times New Roman"/>
          <w:color w:val="000000" w:themeColor="text1"/>
          <w:sz w:val="24"/>
          <w:szCs w:val="24"/>
        </w:rPr>
        <w:t>o del Registro Insider</w:t>
      </w:r>
      <w:r w:rsidRPr="00B23214">
        <w:rPr>
          <w:rFonts w:ascii="Times New Roman" w:hAnsi="Times New Roman" w:cs="Times New Roman"/>
          <w:color w:val="000000" w:themeColor="text1"/>
          <w:sz w:val="24"/>
          <w:szCs w:val="24"/>
        </w:rPr>
        <w:t>.</w:t>
      </w:r>
      <w:r w:rsidR="00B23214" w:rsidRPr="00B23214">
        <w:rPr>
          <w:rFonts w:ascii="Times New Roman" w:hAnsi="Times New Roman" w:cs="Times New Roman"/>
          <w:color w:val="000000" w:themeColor="text1"/>
          <w:sz w:val="24"/>
          <w:szCs w:val="24"/>
        </w:rPr>
        <w:t xml:space="preserve"> </w:t>
      </w:r>
    </w:p>
    <w:p w14:paraId="66FBCBCC" w14:textId="0BC608A5" w:rsidR="00CD16A7" w:rsidRDefault="00CD16A7" w:rsidP="00CE61C0">
      <w:pPr>
        <w:jc w:val="both"/>
        <w:rPr>
          <w:rFonts w:ascii="Times New Roman" w:hAnsi="Times New Roman" w:cs="Times New Roman"/>
          <w:b/>
          <w:bCs/>
          <w:smallCaps/>
          <w:color w:val="000000" w:themeColor="text1"/>
          <w:sz w:val="24"/>
          <w:szCs w:val="24"/>
        </w:rPr>
      </w:pPr>
      <w:r w:rsidRPr="00B23214">
        <w:rPr>
          <w:rFonts w:ascii="Times New Roman" w:hAnsi="Times New Roman" w:cs="Times New Roman"/>
          <w:b/>
          <w:bCs/>
          <w:smallCaps/>
          <w:color w:val="000000" w:themeColor="text1"/>
          <w:sz w:val="24"/>
          <w:szCs w:val="24"/>
        </w:rPr>
        <w:lastRenderedPageBreak/>
        <w:t>Relevant information list (“ril”)</w:t>
      </w:r>
    </w:p>
    <w:p w14:paraId="6C2BB747" w14:textId="76F5F267" w:rsidR="00F415BE" w:rsidRDefault="00F415BE" w:rsidP="00CE61C0">
      <w:pPr>
        <w:jc w:val="both"/>
        <w:rPr>
          <w:rFonts w:ascii="Times New Roman" w:hAnsi="Times New Roman" w:cs="Times New Roman"/>
          <w:color w:val="000000" w:themeColor="text1"/>
          <w:sz w:val="24"/>
          <w:szCs w:val="24"/>
        </w:rPr>
      </w:pPr>
      <w:r w:rsidRPr="00F415BE">
        <w:rPr>
          <w:rFonts w:ascii="Times New Roman" w:hAnsi="Times New Roman" w:cs="Times New Roman"/>
          <w:color w:val="000000" w:themeColor="text1"/>
          <w:sz w:val="24"/>
          <w:szCs w:val="24"/>
        </w:rPr>
        <w:t xml:space="preserve">In conformità alle Linee Guida, </w:t>
      </w:r>
      <w:r w:rsidR="005069E0">
        <w:rPr>
          <w:rFonts w:ascii="Times New Roman" w:hAnsi="Times New Roman" w:cs="Times New Roman"/>
          <w:color w:val="000000" w:themeColor="text1"/>
          <w:sz w:val="24"/>
          <w:szCs w:val="24"/>
        </w:rPr>
        <w:t>la Società</w:t>
      </w:r>
      <w:r w:rsidRPr="00F415BE">
        <w:rPr>
          <w:rFonts w:ascii="Times New Roman" w:hAnsi="Times New Roman" w:cs="Times New Roman"/>
          <w:color w:val="000000" w:themeColor="text1"/>
          <w:sz w:val="24"/>
          <w:szCs w:val="24"/>
        </w:rPr>
        <w:t xml:space="preserve"> istituisce e aggiorna un registro, suddiviso in sezioni per ciascuna Informazione Rilevante, in cui sono indicate le persone che hanno accesso alle singole Informazioni Rilevanti.</w:t>
      </w:r>
    </w:p>
    <w:p w14:paraId="1140E415" w14:textId="365EB302" w:rsidR="00F415BE" w:rsidRDefault="00DB7487" w:rsidP="00CE61C0">
      <w:pPr>
        <w:jc w:val="both"/>
        <w:rPr>
          <w:rFonts w:ascii="Times New Roman" w:hAnsi="Times New Roman" w:cs="Times New Roman"/>
          <w:color w:val="000000" w:themeColor="text1"/>
          <w:sz w:val="24"/>
          <w:szCs w:val="24"/>
        </w:rPr>
      </w:pPr>
      <w:r w:rsidRPr="00DB7487">
        <w:rPr>
          <w:rFonts w:ascii="Times New Roman" w:hAnsi="Times New Roman" w:cs="Times New Roman"/>
          <w:color w:val="000000" w:themeColor="text1"/>
          <w:sz w:val="24"/>
          <w:szCs w:val="24"/>
        </w:rPr>
        <w:t xml:space="preserve">Ai fini sopra indicati e in ottemperanza a quanto previsto dall'art. 18, par. 1, lettera a) del Regolamento MAR, è istituito da Autostrade Meridionali un Registro contenente l'elenco di tutti coloro che hanno accesso a Informazioni Privilegiate </w:t>
      </w:r>
      <w:r w:rsidR="005069E0">
        <w:rPr>
          <w:rFonts w:ascii="Times New Roman" w:hAnsi="Times New Roman" w:cs="Times New Roman"/>
          <w:color w:val="000000" w:themeColor="text1"/>
          <w:sz w:val="24"/>
          <w:szCs w:val="24"/>
        </w:rPr>
        <w:t xml:space="preserve">- </w:t>
      </w:r>
      <w:r w:rsidRPr="00DB7487">
        <w:rPr>
          <w:rFonts w:ascii="Times New Roman" w:hAnsi="Times New Roman" w:cs="Times New Roman"/>
          <w:color w:val="000000" w:themeColor="text1"/>
          <w:sz w:val="24"/>
          <w:szCs w:val="24"/>
        </w:rPr>
        <w:t>e con i quali esiste un rapporto di collaborazione professionale, si tratti di un contratto di lavoro dipendente o altro</w:t>
      </w:r>
      <w:r w:rsidR="005069E0">
        <w:rPr>
          <w:rFonts w:ascii="Times New Roman" w:hAnsi="Times New Roman" w:cs="Times New Roman"/>
          <w:color w:val="000000" w:themeColor="text1"/>
          <w:sz w:val="24"/>
          <w:szCs w:val="24"/>
        </w:rPr>
        <w:t xml:space="preserve"> -</w:t>
      </w:r>
      <w:r w:rsidRPr="00DB7487">
        <w:rPr>
          <w:rFonts w:ascii="Times New Roman" w:hAnsi="Times New Roman" w:cs="Times New Roman"/>
          <w:color w:val="000000" w:themeColor="text1"/>
          <w:sz w:val="24"/>
          <w:szCs w:val="24"/>
        </w:rPr>
        <w:t xml:space="preserve"> e che, nello svolgimento di determinati compiti, hanno accesso alle Informazioni Privilegiate</w:t>
      </w:r>
      <w:r w:rsidR="005069E0">
        <w:rPr>
          <w:rFonts w:ascii="Times New Roman" w:hAnsi="Times New Roman" w:cs="Times New Roman"/>
          <w:color w:val="000000" w:themeColor="text1"/>
          <w:sz w:val="24"/>
          <w:szCs w:val="24"/>
        </w:rPr>
        <w:t>,</w:t>
      </w:r>
      <w:r w:rsidRPr="00DB7487">
        <w:rPr>
          <w:rFonts w:ascii="Times New Roman" w:hAnsi="Times New Roman" w:cs="Times New Roman"/>
          <w:color w:val="000000" w:themeColor="text1"/>
          <w:sz w:val="24"/>
          <w:szCs w:val="24"/>
        </w:rPr>
        <w:t xml:space="preserve"> quali, ad esempio, consulenti, contabili</w:t>
      </w:r>
      <w:r w:rsidR="005069E0">
        <w:rPr>
          <w:rFonts w:ascii="Times New Roman" w:hAnsi="Times New Roman" w:cs="Times New Roman"/>
          <w:color w:val="000000" w:themeColor="text1"/>
          <w:sz w:val="24"/>
          <w:szCs w:val="24"/>
        </w:rPr>
        <w:t>,</w:t>
      </w:r>
      <w:r w:rsidRPr="00DB7487">
        <w:rPr>
          <w:rFonts w:ascii="Times New Roman" w:hAnsi="Times New Roman" w:cs="Times New Roman"/>
          <w:color w:val="000000" w:themeColor="text1"/>
          <w:sz w:val="24"/>
          <w:szCs w:val="24"/>
        </w:rPr>
        <w:t xml:space="preserve"> agenzie di rating del credito, revisori, banche che organizzano e attuano programmi di finanziamento della Società che comportano anche la prestazione di attività di consulenza, quali ad esempio i finanziamenti strutturati, finanziamenti destinati alla ristrutturazione del debito e quelli collegati ad altre operazioni straordinarie</w:t>
      </w:r>
      <w:r>
        <w:rPr>
          <w:rFonts w:ascii="Times New Roman" w:hAnsi="Times New Roman" w:cs="Times New Roman"/>
          <w:color w:val="000000" w:themeColor="text1"/>
          <w:sz w:val="24"/>
          <w:szCs w:val="24"/>
        </w:rPr>
        <w:t>.</w:t>
      </w:r>
    </w:p>
    <w:p w14:paraId="06EB2B00" w14:textId="2934D7F6" w:rsidR="00DB7487" w:rsidRDefault="003674BF" w:rsidP="00CE61C0">
      <w:pPr>
        <w:jc w:val="both"/>
        <w:rPr>
          <w:rFonts w:ascii="Times New Roman" w:hAnsi="Times New Roman" w:cs="Times New Roman"/>
          <w:b/>
          <w:bCs/>
          <w:smallCaps/>
          <w:color w:val="000000" w:themeColor="text1"/>
          <w:sz w:val="24"/>
          <w:szCs w:val="24"/>
        </w:rPr>
      </w:pPr>
      <w:r>
        <w:rPr>
          <w:rFonts w:ascii="Times New Roman" w:hAnsi="Times New Roman" w:cs="Times New Roman"/>
          <w:b/>
          <w:bCs/>
          <w:smallCaps/>
          <w:color w:val="000000" w:themeColor="text1"/>
          <w:sz w:val="24"/>
          <w:szCs w:val="24"/>
        </w:rPr>
        <w:t>LS</w:t>
      </w:r>
    </w:p>
    <w:p w14:paraId="3D6CE79B" w14:textId="750CFADF" w:rsidR="00DB7487" w:rsidRDefault="005F741B" w:rsidP="00CE61C0">
      <w:pPr>
        <w:jc w:val="both"/>
        <w:rPr>
          <w:rFonts w:ascii="Times New Roman" w:hAnsi="Times New Roman" w:cs="Times New Roman"/>
          <w:color w:val="000000" w:themeColor="text1"/>
          <w:sz w:val="24"/>
          <w:szCs w:val="24"/>
        </w:rPr>
      </w:pPr>
      <w:r w:rsidRPr="005F741B">
        <w:rPr>
          <w:rFonts w:ascii="Times New Roman" w:hAnsi="Times New Roman" w:cs="Times New Roman"/>
          <w:color w:val="000000" w:themeColor="text1"/>
          <w:sz w:val="24"/>
          <w:szCs w:val="24"/>
        </w:rPr>
        <w:t xml:space="preserve">Si intende </w:t>
      </w:r>
      <w:r w:rsidR="005069E0">
        <w:rPr>
          <w:rFonts w:ascii="Times New Roman" w:hAnsi="Times New Roman" w:cs="Times New Roman"/>
          <w:color w:val="000000" w:themeColor="text1"/>
          <w:sz w:val="24"/>
          <w:szCs w:val="24"/>
        </w:rPr>
        <w:t>“</w:t>
      </w:r>
      <w:r w:rsidR="006E08F7">
        <w:rPr>
          <w:rFonts w:ascii="Times New Roman" w:hAnsi="Times New Roman" w:cs="Times New Roman"/>
          <w:color w:val="000000" w:themeColor="text1"/>
          <w:sz w:val="24"/>
          <w:szCs w:val="24"/>
        </w:rPr>
        <w:t xml:space="preserve">Legale e </w:t>
      </w:r>
      <w:r w:rsidRPr="005F741B">
        <w:rPr>
          <w:rFonts w:ascii="Times New Roman" w:hAnsi="Times New Roman" w:cs="Times New Roman"/>
          <w:color w:val="000000" w:themeColor="text1"/>
          <w:sz w:val="24"/>
          <w:szCs w:val="24"/>
        </w:rPr>
        <w:t>Societario</w:t>
      </w:r>
      <w:r w:rsidR="005069E0">
        <w:rPr>
          <w:rFonts w:ascii="Times New Roman" w:hAnsi="Times New Roman" w:cs="Times New Roman"/>
          <w:color w:val="000000" w:themeColor="text1"/>
          <w:sz w:val="24"/>
          <w:szCs w:val="24"/>
        </w:rPr>
        <w:t xml:space="preserve">” </w:t>
      </w:r>
      <w:r w:rsidRPr="005F741B">
        <w:rPr>
          <w:rFonts w:ascii="Times New Roman" w:hAnsi="Times New Roman" w:cs="Times New Roman"/>
          <w:color w:val="000000" w:themeColor="text1"/>
          <w:sz w:val="24"/>
          <w:szCs w:val="24"/>
        </w:rPr>
        <w:t xml:space="preserve">(di seguito </w:t>
      </w:r>
      <w:r w:rsidR="003674BF">
        <w:rPr>
          <w:rFonts w:ascii="Times New Roman" w:hAnsi="Times New Roman" w:cs="Times New Roman"/>
          <w:color w:val="000000" w:themeColor="text1"/>
          <w:sz w:val="24"/>
          <w:szCs w:val="24"/>
        </w:rPr>
        <w:t>LS</w:t>
      </w:r>
      <w:r w:rsidRPr="005F741B">
        <w:rPr>
          <w:rFonts w:ascii="Times New Roman" w:hAnsi="Times New Roman" w:cs="Times New Roman"/>
          <w:color w:val="000000" w:themeColor="text1"/>
          <w:sz w:val="24"/>
          <w:szCs w:val="24"/>
        </w:rPr>
        <w:t>).</w:t>
      </w:r>
    </w:p>
    <w:p w14:paraId="66AD2DC4" w14:textId="56B03559" w:rsidR="00605E23" w:rsidRPr="002C6496" w:rsidRDefault="002C6496" w:rsidP="00CE61C0">
      <w:pPr>
        <w:jc w:val="both"/>
        <w:rPr>
          <w:rFonts w:ascii="Times New Roman" w:hAnsi="Times New Roman" w:cs="Times New Roman"/>
          <w:b/>
          <w:bCs/>
          <w:smallCaps/>
          <w:color w:val="000000" w:themeColor="text1"/>
          <w:sz w:val="24"/>
          <w:szCs w:val="24"/>
        </w:rPr>
      </w:pPr>
      <w:r>
        <w:rPr>
          <w:rFonts w:ascii="Times New Roman" w:hAnsi="Times New Roman" w:cs="Times New Roman"/>
          <w:b/>
          <w:bCs/>
          <w:smallCaps/>
          <w:color w:val="000000" w:themeColor="text1"/>
          <w:sz w:val="24"/>
          <w:szCs w:val="24"/>
        </w:rPr>
        <w:t>Società controllanti</w:t>
      </w:r>
    </w:p>
    <w:p w14:paraId="185CC92F" w14:textId="40A2BFA6" w:rsidR="005069E0" w:rsidRPr="00966E61" w:rsidRDefault="00966E61" w:rsidP="00966E61">
      <w:pPr>
        <w:rPr>
          <w:rFonts w:ascii="Times New Roman" w:hAnsi="Times New Roman" w:cs="Times New Roman"/>
          <w:color w:val="000000" w:themeColor="text1"/>
          <w:sz w:val="24"/>
          <w:szCs w:val="24"/>
        </w:rPr>
      </w:pPr>
      <w:r w:rsidRPr="00966E61">
        <w:rPr>
          <w:rFonts w:ascii="Times New Roman" w:hAnsi="Times New Roman" w:cs="Times New Roman"/>
          <w:color w:val="000000" w:themeColor="text1"/>
          <w:sz w:val="24"/>
          <w:szCs w:val="24"/>
        </w:rPr>
        <w:t xml:space="preserve">Si intendono Autostrade per l'Italia S.p.A. (di seguito ASPI), che controlla </w:t>
      </w:r>
      <w:r w:rsidR="005069E0">
        <w:rPr>
          <w:rFonts w:ascii="Times New Roman" w:hAnsi="Times New Roman" w:cs="Times New Roman"/>
          <w:color w:val="000000" w:themeColor="text1"/>
          <w:sz w:val="24"/>
          <w:szCs w:val="24"/>
        </w:rPr>
        <w:t xml:space="preserve">direttamente </w:t>
      </w:r>
      <w:r w:rsidRPr="00966E61">
        <w:rPr>
          <w:rFonts w:ascii="Times New Roman" w:hAnsi="Times New Roman" w:cs="Times New Roman"/>
          <w:color w:val="000000" w:themeColor="text1"/>
          <w:sz w:val="24"/>
          <w:szCs w:val="24"/>
        </w:rPr>
        <w:t>Autostrade Meridionali</w:t>
      </w:r>
      <w:r w:rsidR="005069E0">
        <w:rPr>
          <w:rFonts w:ascii="Times New Roman" w:hAnsi="Times New Roman" w:cs="Times New Roman"/>
          <w:color w:val="000000" w:themeColor="text1"/>
          <w:sz w:val="24"/>
          <w:szCs w:val="24"/>
        </w:rPr>
        <w:t>,</w:t>
      </w:r>
      <w:r w:rsidRPr="00966E61">
        <w:rPr>
          <w:rFonts w:ascii="Times New Roman" w:hAnsi="Times New Roman" w:cs="Times New Roman"/>
          <w:color w:val="000000" w:themeColor="text1"/>
          <w:sz w:val="24"/>
          <w:szCs w:val="24"/>
        </w:rPr>
        <w:t xml:space="preserve"> e </w:t>
      </w:r>
      <w:r w:rsidR="00DB29E9">
        <w:rPr>
          <w:rFonts w:ascii="Times New Roman" w:hAnsi="Times New Roman" w:cs="Times New Roman"/>
          <w:color w:val="000000" w:themeColor="text1"/>
          <w:sz w:val="24"/>
          <w:szCs w:val="24"/>
        </w:rPr>
        <w:t>Holding Reti Autostradali S.p.A.</w:t>
      </w:r>
      <w:r w:rsidRPr="00966E61">
        <w:rPr>
          <w:rFonts w:ascii="Times New Roman" w:hAnsi="Times New Roman" w:cs="Times New Roman"/>
          <w:color w:val="000000" w:themeColor="text1"/>
          <w:sz w:val="24"/>
          <w:szCs w:val="24"/>
        </w:rPr>
        <w:t xml:space="preserve"> (di seguito </w:t>
      </w:r>
      <w:r w:rsidR="00DB29E9">
        <w:rPr>
          <w:rFonts w:ascii="Times New Roman" w:hAnsi="Times New Roman" w:cs="Times New Roman"/>
          <w:color w:val="000000" w:themeColor="text1"/>
          <w:sz w:val="24"/>
          <w:szCs w:val="24"/>
        </w:rPr>
        <w:t>HRA</w:t>
      </w:r>
      <w:r w:rsidRPr="00966E61">
        <w:rPr>
          <w:rFonts w:ascii="Times New Roman" w:hAnsi="Times New Roman" w:cs="Times New Roman"/>
          <w:color w:val="000000" w:themeColor="text1"/>
          <w:sz w:val="24"/>
          <w:szCs w:val="24"/>
        </w:rPr>
        <w:t>), che controlla ASPI.</w:t>
      </w:r>
    </w:p>
    <w:p w14:paraId="560279AC" w14:textId="162BD88B" w:rsidR="00AE3BA3" w:rsidRDefault="00AE3BA3" w:rsidP="00AE3BA3">
      <w:pPr>
        <w:pStyle w:val="Titolo2"/>
        <w:numPr>
          <w:ilvl w:val="0"/>
          <w:numId w:val="2"/>
        </w:numPr>
        <w:ind w:left="567" w:hanging="567"/>
        <w:rPr>
          <w:rFonts w:ascii="Times New Roman" w:hAnsi="Times New Roman" w:cs="Times New Roman"/>
          <w:b/>
          <w:bCs/>
          <w:color w:val="000000" w:themeColor="text1"/>
          <w:sz w:val="24"/>
          <w:szCs w:val="24"/>
        </w:rPr>
      </w:pPr>
      <w:bookmarkStart w:id="4" w:name="_Toc180770444"/>
      <w:r w:rsidRPr="00AE3BA3">
        <w:rPr>
          <w:rFonts w:ascii="Times New Roman" w:hAnsi="Times New Roman" w:cs="Times New Roman"/>
          <w:b/>
          <w:bCs/>
          <w:color w:val="000000" w:themeColor="text1"/>
          <w:sz w:val="24"/>
          <w:szCs w:val="24"/>
        </w:rPr>
        <w:t>CAMPO DI APPLICAZIONE</w:t>
      </w:r>
      <w:bookmarkEnd w:id="4"/>
    </w:p>
    <w:p w14:paraId="44AA9D5F" w14:textId="04DF916C" w:rsidR="004C793E" w:rsidRDefault="005B5C55" w:rsidP="005B5C55">
      <w:pPr>
        <w:jc w:val="both"/>
        <w:rPr>
          <w:rFonts w:ascii="Times New Roman" w:hAnsi="Times New Roman" w:cs="Times New Roman"/>
          <w:color w:val="000000" w:themeColor="text1"/>
          <w:sz w:val="24"/>
          <w:szCs w:val="24"/>
        </w:rPr>
      </w:pPr>
      <w:r w:rsidRPr="005B5C55">
        <w:rPr>
          <w:rFonts w:ascii="Times New Roman" w:hAnsi="Times New Roman" w:cs="Times New Roman"/>
          <w:color w:val="000000" w:themeColor="text1"/>
          <w:sz w:val="24"/>
          <w:szCs w:val="24"/>
        </w:rPr>
        <w:t>La presente Procedura si applica a Autostrade Meridionali</w:t>
      </w:r>
      <w:r w:rsidR="004C793E">
        <w:rPr>
          <w:rFonts w:ascii="Times New Roman" w:hAnsi="Times New Roman" w:cs="Times New Roman"/>
          <w:color w:val="000000" w:themeColor="text1"/>
          <w:sz w:val="24"/>
          <w:szCs w:val="24"/>
        </w:rPr>
        <w:t xml:space="preserve"> S.p.A. in liquidazione</w:t>
      </w:r>
      <w:r w:rsidRPr="005B5C55">
        <w:rPr>
          <w:rFonts w:ascii="Times New Roman" w:hAnsi="Times New Roman" w:cs="Times New Roman"/>
          <w:color w:val="000000" w:themeColor="text1"/>
          <w:sz w:val="24"/>
          <w:szCs w:val="24"/>
        </w:rPr>
        <w:t>, in qualità di emittente</w:t>
      </w:r>
      <w:r w:rsidR="00BF737A">
        <w:rPr>
          <w:rFonts w:ascii="Times New Roman" w:hAnsi="Times New Roman" w:cs="Times New Roman"/>
          <w:color w:val="000000" w:themeColor="text1"/>
          <w:sz w:val="24"/>
          <w:szCs w:val="24"/>
        </w:rPr>
        <w:t xml:space="preserve"> </w:t>
      </w:r>
      <w:r w:rsidR="004C793E">
        <w:rPr>
          <w:rFonts w:ascii="Times New Roman" w:hAnsi="Times New Roman" w:cs="Times New Roman"/>
          <w:color w:val="000000" w:themeColor="text1"/>
          <w:sz w:val="24"/>
          <w:szCs w:val="24"/>
        </w:rPr>
        <w:t>di azioni quotate presso un mercato regolamentato</w:t>
      </w:r>
      <w:r>
        <w:rPr>
          <w:rFonts w:ascii="Times New Roman" w:hAnsi="Times New Roman" w:cs="Times New Roman"/>
          <w:color w:val="000000" w:themeColor="text1"/>
          <w:sz w:val="24"/>
          <w:szCs w:val="24"/>
        </w:rPr>
        <w:t>.</w:t>
      </w:r>
    </w:p>
    <w:p w14:paraId="0D9DA3AD" w14:textId="77777777" w:rsidR="00FE319B" w:rsidRPr="00FE319B" w:rsidRDefault="00FE319B" w:rsidP="00FE319B">
      <w:pPr>
        <w:pStyle w:val="Titolo2"/>
        <w:numPr>
          <w:ilvl w:val="0"/>
          <w:numId w:val="2"/>
        </w:numPr>
        <w:tabs>
          <w:tab w:val="num" w:pos="360"/>
        </w:tabs>
        <w:ind w:left="567" w:hanging="567"/>
        <w:rPr>
          <w:rFonts w:ascii="Times New Roman" w:hAnsi="Times New Roman" w:cs="Times New Roman"/>
          <w:b/>
          <w:bCs/>
          <w:color w:val="000000" w:themeColor="text1"/>
          <w:sz w:val="24"/>
          <w:szCs w:val="24"/>
        </w:rPr>
      </w:pPr>
      <w:bookmarkStart w:id="5" w:name="_TOC_250005"/>
      <w:bookmarkStart w:id="6" w:name="_Toc180770445"/>
      <w:r w:rsidRPr="00FE319B">
        <w:rPr>
          <w:rFonts w:ascii="Times New Roman" w:hAnsi="Times New Roman" w:cs="Times New Roman"/>
          <w:b/>
          <w:bCs/>
          <w:color w:val="000000" w:themeColor="text1"/>
          <w:sz w:val="24"/>
          <w:szCs w:val="24"/>
        </w:rPr>
        <w:t xml:space="preserve">PRINCIPALI FUNZIONI E STRUTTURE </w:t>
      </w:r>
      <w:bookmarkEnd w:id="5"/>
      <w:r w:rsidRPr="00FE319B">
        <w:rPr>
          <w:rFonts w:ascii="Times New Roman" w:hAnsi="Times New Roman" w:cs="Times New Roman"/>
          <w:b/>
          <w:bCs/>
          <w:color w:val="000000" w:themeColor="text1"/>
          <w:sz w:val="24"/>
          <w:szCs w:val="24"/>
        </w:rPr>
        <w:t>COINVOLTE</w:t>
      </w:r>
      <w:bookmarkEnd w:id="6"/>
    </w:p>
    <w:p w14:paraId="17CB4EA5" w14:textId="429D305F" w:rsidR="007E3825" w:rsidRDefault="007E3825" w:rsidP="0058569B">
      <w:pPr>
        <w:pStyle w:val="Paragrafoelenco"/>
        <w:numPr>
          <w:ilvl w:val="0"/>
          <w:numId w:val="4"/>
        </w:numPr>
        <w:ind w:left="851"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Liquidatore</w:t>
      </w:r>
      <w:r w:rsidR="00715BD5">
        <w:rPr>
          <w:rFonts w:ascii="Times New Roman" w:hAnsi="Times New Roman" w:cs="Times New Roman"/>
          <w:color w:val="000000" w:themeColor="text1"/>
          <w:sz w:val="24"/>
          <w:szCs w:val="24"/>
        </w:rPr>
        <w:t xml:space="preserve"> Unico</w:t>
      </w:r>
      <w:r>
        <w:rPr>
          <w:rFonts w:ascii="Times New Roman" w:hAnsi="Times New Roman" w:cs="Times New Roman"/>
          <w:color w:val="000000" w:themeColor="text1"/>
          <w:sz w:val="24"/>
          <w:szCs w:val="24"/>
        </w:rPr>
        <w:t xml:space="preserve"> della Società</w:t>
      </w:r>
      <w:r w:rsidR="00710F01">
        <w:rPr>
          <w:rFonts w:ascii="Times New Roman" w:hAnsi="Times New Roman" w:cs="Times New Roman"/>
          <w:color w:val="000000" w:themeColor="text1"/>
          <w:sz w:val="24"/>
          <w:szCs w:val="24"/>
        </w:rPr>
        <w:t>;</w:t>
      </w:r>
    </w:p>
    <w:p w14:paraId="33098D5E" w14:textId="5F400F31" w:rsidR="0058569B" w:rsidRPr="0058569B" w:rsidRDefault="00C41A96" w:rsidP="003674BF">
      <w:pPr>
        <w:pStyle w:val="Paragrafoelenco"/>
        <w:numPr>
          <w:ilvl w:val="0"/>
          <w:numId w:val="4"/>
        </w:numPr>
        <w:ind w:left="851" w:hanging="425"/>
        <w:jc w:val="both"/>
        <w:rPr>
          <w:rFonts w:ascii="Times New Roman" w:hAnsi="Times New Roman" w:cs="Times New Roman"/>
          <w:color w:val="000000" w:themeColor="text1"/>
          <w:sz w:val="24"/>
          <w:szCs w:val="24"/>
        </w:rPr>
      </w:pPr>
      <w:r w:rsidRPr="0058569B">
        <w:rPr>
          <w:rFonts w:ascii="Times New Roman" w:hAnsi="Times New Roman" w:cs="Times New Roman"/>
          <w:color w:val="000000" w:themeColor="text1"/>
          <w:sz w:val="24"/>
          <w:szCs w:val="24"/>
        </w:rPr>
        <w:t>Dirigente Preposto alla redazione dei documenti contabili societari (di seguito anche "DP</w:t>
      </w:r>
      <w:r w:rsidR="003674BF" w:rsidRPr="0058569B">
        <w:rPr>
          <w:rFonts w:ascii="Times New Roman" w:hAnsi="Times New Roman" w:cs="Times New Roman"/>
          <w:color w:val="000000" w:themeColor="text1"/>
          <w:sz w:val="24"/>
          <w:szCs w:val="24"/>
        </w:rPr>
        <w:t>")</w:t>
      </w:r>
      <w:r w:rsidR="003674BF">
        <w:rPr>
          <w:rFonts w:ascii="Times New Roman" w:hAnsi="Times New Roman" w:cs="Times New Roman"/>
          <w:color w:val="000000" w:themeColor="text1"/>
          <w:sz w:val="24"/>
          <w:szCs w:val="24"/>
        </w:rPr>
        <w:t xml:space="preserve"> che </w:t>
      </w:r>
      <w:r w:rsidR="00F72091">
        <w:rPr>
          <w:rFonts w:ascii="Times New Roman" w:hAnsi="Times New Roman" w:cs="Times New Roman"/>
          <w:color w:val="000000" w:themeColor="text1"/>
          <w:sz w:val="24"/>
          <w:szCs w:val="24"/>
        </w:rPr>
        <w:t>ha</w:t>
      </w:r>
      <w:r w:rsidR="003674BF">
        <w:rPr>
          <w:rFonts w:ascii="Times New Roman" w:hAnsi="Times New Roman" w:cs="Times New Roman"/>
          <w:color w:val="000000" w:themeColor="text1"/>
          <w:sz w:val="24"/>
          <w:szCs w:val="24"/>
        </w:rPr>
        <w:t xml:space="preserve"> anche al ruolo di </w:t>
      </w:r>
      <w:r w:rsidR="004C793E">
        <w:rPr>
          <w:rFonts w:ascii="Times New Roman" w:hAnsi="Times New Roman" w:cs="Times New Roman"/>
          <w:color w:val="000000" w:themeColor="text1"/>
          <w:sz w:val="24"/>
          <w:szCs w:val="24"/>
        </w:rPr>
        <w:t>e “</w:t>
      </w:r>
      <w:r w:rsidR="0058569B" w:rsidRPr="0058569B">
        <w:rPr>
          <w:rFonts w:ascii="Times New Roman" w:hAnsi="Times New Roman" w:cs="Times New Roman"/>
          <w:color w:val="000000" w:themeColor="text1"/>
          <w:sz w:val="24"/>
          <w:szCs w:val="24"/>
        </w:rPr>
        <w:t>Investor Relations</w:t>
      </w:r>
      <w:r w:rsidR="004C793E">
        <w:rPr>
          <w:rFonts w:ascii="Times New Roman" w:hAnsi="Times New Roman" w:cs="Times New Roman"/>
          <w:color w:val="000000" w:themeColor="text1"/>
          <w:sz w:val="24"/>
          <w:szCs w:val="24"/>
        </w:rPr>
        <w:t>”</w:t>
      </w:r>
      <w:r w:rsidR="0058569B" w:rsidRPr="0058569B">
        <w:rPr>
          <w:rFonts w:ascii="Times New Roman" w:hAnsi="Times New Roman" w:cs="Times New Roman"/>
          <w:color w:val="000000" w:themeColor="text1"/>
          <w:sz w:val="24"/>
          <w:szCs w:val="24"/>
        </w:rPr>
        <w:t xml:space="preserve"> (di seguito anche "IR")</w:t>
      </w:r>
    </w:p>
    <w:p w14:paraId="10812EFC" w14:textId="38C09AFD" w:rsidR="0058569B" w:rsidRPr="00F72091" w:rsidRDefault="0058569B" w:rsidP="0058569B">
      <w:pPr>
        <w:pStyle w:val="Paragrafoelenco"/>
        <w:numPr>
          <w:ilvl w:val="0"/>
          <w:numId w:val="4"/>
        </w:numPr>
        <w:ind w:left="851" w:hanging="425"/>
        <w:jc w:val="both"/>
        <w:rPr>
          <w:rFonts w:ascii="Times New Roman" w:hAnsi="Times New Roman" w:cs="Times New Roman"/>
          <w:color w:val="000000" w:themeColor="text1"/>
          <w:sz w:val="24"/>
          <w:szCs w:val="24"/>
        </w:rPr>
      </w:pPr>
      <w:r w:rsidRPr="00F72091">
        <w:rPr>
          <w:rFonts w:ascii="Times New Roman" w:hAnsi="Times New Roman" w:cs="Times New Roman"/>
          <w:color w:val="000000" w:themeColor="text1"/>
          <w:sz w:val="24"/>
          <w:szCs w:val="24"/>
        </w:rPr>
        <w:t xml:space="preserve">Responsabile </w:t>
      </w:r>
      <w:r w:rsidR="004C793E" w:rsidRPr="00F72091">
        <w:rPr>
          <w:rFonts w:ascii="Times New Roman" w:hAnsi="Times New Roman" w:cs="Times New Roman"/>
          <w:color w:val="000000" w:themeColor="text1"/>
          <w:sz w:val="24"/>
          <w:szCs w:val="24"/>
        </w:rPr>
        <w:t>“</w:t>
      </w:r>
      <w:r w:rsidR="00E9780F" w:rsidRPr="00F72091">
        <w:rPr>
          <w:rFonts w:ascii="Times New Roman" w:hAnsi="Times New Roman" w:cs="Times New Roman"/>
          <w:color w:val="000000" w:themeColor="text1"/>
          <w:sz w:val="24"/>
          <w:szCs w:val="24"/>
        </w:rPr>
        <w:t xml:space="preserve">Legale e </w:t>
      </w:r>
      <w:r w:rsidRPr="00F72091">
        <w:rPr>
          <w:rFonts w:ascii="Times New Roman" w:hAnsi="Times New Roman" w:cs="Times New Roman"/>
          <w:color w:val="000000" w:themeColor="text1"/>
          <w:sz w:val="24"/>
          <w:szCs w:val="24"/>
        </w:rPr>
        <w:t>Societario</w:t>
      </w:r>
      <w:r w:rsidR="004C793E" w:rsidRPr="00F72091">
        <w:rPr>
          <w:rFonts w:ascii="Times New Roman" w:hAnsi="Times New Roman" w:cs="Times New Roman"/>
          <w:color w:val="000000" w:themeColor="text1"/>
          <w:sz w:val="24"/>
          <w:szCs w:val="24"/>
        </w:rPr>
        <w:t>”</w:t>
      </w:r>
      <w:r w:rsidRPr="00F72091">
        <w:rPr>
          <w:rFonts w:ascii="Times New Roman" w:hAnsi="Times New Roman" w:cs="Times New Roman"/>
          <w:color w:val="000000" w:themeColor="text1"/>
          <w:sz w:val="24"/>
          <w:szCs w:val="24"/>
        </w:rPr>
        <w:t xml:space="preserve"> (di seguito anche "</w:t>
      </w:r>
      <w:r w:rsidR="003674BF" w:rsidRPr="00F72091">
        <w:rPr>
          <w:rFonts w:ascii="Times New Roman" w:hAnsi="Times New Roman" w:cs="Times New Roman"/>
          <w:color w:val="000000" w:themeColor="text1"/>
          <w:sz w:val="24"/>
          <w:szCs w:val="24"/>
        </w:rPr>
        <w:t>LS</w:t>
      </w:r>
      <w:r w:rsidRPr="00F72091">
        <w:rPr>
          <w:rFonts w:ascii="Times New Roman" w:hAnsi="Times New Roman" w:cs="Times New Roman"/>
          <w:color w:val="000000" w:themeColor="text1"/>
          <w:sz w:val="24"/>
          <w:szCs w:val="24"/>
        </w:rPr>
        <w:t>");</w:t>
      </w:r>
      <w:r w:rsidR="00AC37FB" w:rsidRPr="00F72091">
        <w:rPr>
          <w:rFonts w:ascii="Times New Roman" w:hAnsi="Times New Roman" w:cs="Times New Roman"/>
          <w:color w:val="000000" w:themeColor="text1"/>
          <w:sz w:val="24"/>
          <w:szCs w:val="24"/>
        </w:rPr>
        <w:t xml:space="preserve"> </w:t>
      </w:r>
    </w:p>
    <w:p w14:paraId="31D5C9E1" w14:textId="5006B00E" w:rsidR="00C41A96" w:rsidRPr="00F72091" w:rsidRDefault="0058569B" w:rsidP="00A243FE">
      <w:pPr>
        <w:pStyle w:val="Paragrafoelenco"/>
        <w:numPr>
          <w:ilvl w:val="0"/>
          <w:numId w:val="4"/>
        </w:numPr>
        <w:ind w:left="851" w:hanging="425"/>
        <w:jc w:val="both"/>
        <w:rPr>
          <w:rFonts w:ascii="Times New Roman" w:hAnsi="Times New Roman" w:cs="Times New Roman"/>
          <w:color w:val="000000" w:themeColor="text1"/>
          <w:sz w:val="24"/>
          <w:szCs w:val="24"/>
        </w:rPr>
      </w:pPr>
      <w:r w:rsidRPr="00F72091">
        <w:rPr>
          <w:rFonts w:ascii="Times New Roman" w:hAnsi="Times New Roman" w:cs="Times New Roman"/>
          <w:color w:val="000000" w:themeColor="text1"/>
          <w:sz w:val="24"/>
          <w:szCs w:val="24"/>
        </w:rPr>
        <w:t>Process Owner.</w:t>
      </w:r>
    </w:p>
    <w:p w14:paraId="19E2508B" w14:textId="1293B51F" w:rsidR="004C793E" w:rsidRDefault="004C793E" w:rsidP="005B5C5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Società</w:t>
      </w:r>
      <w:r w:rsidR="00A243FE" w:rsidRPr="00A243FE">
        <w:rPr>
          <w:rFonts w:ascii="Times New Roman" w:hAnsi="Times New Roman" w:cs="Times New Roman"/>
          <w:color w:val="000000" w:themeColor="text1"/>
          <w:sz w:val="24"/>
          <w:szCs w:val="24"/>
        </w:rPr>
        <w:t xml:space="preserve">, inoltre, si avvale </w:t>
      </w:r>
      <w:r w:rsidR="00ED6924">
        <w:rPr>
          <w:rFonts w:ascii="Times New Roman" w:hAnsi="Times New Roman" w:cs="Times New Roman"/>
          <w:color w:val="000000" w:themeColor="text1"/>
          <w:sz w:val="24"/>
          <w:szCs w:val="24"/>
        </w:rPr>
        <w:t xml:space="preserve">all’occorrenza </w:t>
      </w:r>
      <w:r w:rsidR="00A243FE" w:rsidRPr="00A243FE">
        <w:rPr>
          <w:rFonts w:ascii="Times New Roman" w:hAnsi="Times New Roman" w:cs="Times New Roman"/>
          <w:color w:val="000000" w:themeColor="text1"/>
          <w:sz w:val="24"/>
          <w:szCs w:val="24"/>
        </w:rPr>
        <w:t xml:space="preserve">del supporto </w:t>
      </w:r>
      <w:r w:rsidR="00E51917">
        <w:rPr>
          <w:rFonts w:ascii="Times New Roman" w:hAnsi="Times New Roman" w:cs="Times New Roman"/>
          <w:color w:val="000000" w:themeColor="text1"/>
          <w:sz w:val="24"/>
          <w:szCs w:val="24"/>
        </w:rPr>
        <w:t xml:space="preserve">di </w:t>
      </w:r>
      <w:r w:rsidR="00E51917" w:rsidRPr="00E51917">
        <w:rPr>
          <w:rFonts w:ascii="Times New Roman" w:hAnsi="Times New Roman" w:cs="Times New Roman"/>
          <w:color w:val="000000" w:themeColor="text1"/>
          <w:sz w:val="24"/>
          <w:szCs w:val="24"/>
        </w:rPr>
        <w:t>Consulenza Legale Corporate</w:t>
      </w:r>
      <w:r w:rsidR="00E51917">
        <w:rPr>
          <w:rFonts w:ascii="Times New Roman" w:hAnsi="Times New Roman" w:cs="Times New Roman"/>
          <w:color w:val="000000" w:themeColor="text1"/>
          <w:sz w:val="24"/>
          <w:szCs w:val="24"/>
        </w:rPr>
        <w:t xml:space="preserve"> e Investor Relations</w:t>
      </w:r>
      <w:r w:rsidR="00E51917" w:rsidRPr="00E51917" w:rsidDel="00ED6924">
        <w:rPr>
          <w:rFonts w:ascii="Times New Roman" w:hAnsi="Times New Roman" w:cs="Times New Roman"/>
          <w:color w:val="000000" w:themeColor="text1"/>
          <w:sz w:val="24"/>
          <w:szCs w:val="24"/>
        </w:rPr>
        <w:t xml:space="preserve"> </w:t>
      </w:r>
      <w:r w:rsidR="00A243FE" w:rsidRPr="00E80D5E">
        <w:rPr>
          <w:rFonts w:ascii="Times New Roman" w:hAnsi="Times New Roman" w:cs="Times New Roman"/>
          <w:color w:val="000000" w:themeColor="text1"/>
          <w:sz w:val="24"/>
          <w:szCs w:val="24"/>
        </w:rPr>
        <w:t xml:space="preserve">di </w:t>
      </w:r>
      <w:r w:rsidR="00A243FE" w:rsidRPr="00E0175A">
        <w:rPr>
          <w:rFonts w:ascii="Times New Roman" w:hAnsi="Times New Roman" w:cs="Times New Roman"/>
          <w:color w:val="000000" w:themeColor="text1"/>
          <w:sz w:val="24"/>
          <w:szCs w:val="24"/>
        </w:rPr>
        <w:t>Autostrade per l'Italia S.p.A.</w:t>
      </w:r>
    </w:p>
    <w:p w14:paraId="75D562C7" w14:textId="0BC0A8C5" w:rsidR="002B6CDF" w:rsidRPr="00933A59" w:rsidRDefault="002B6CDF" w:rsidP="002B6CDF">
      <w:pPr>
        <w:pStyle w:val="Titolo2"/>
        <w:numPr>
          <w:ilvl w:val="0"/>
          <w:numId w:val="2"/>
        </w:numPr>
        <w:tabs>
          <w:tab w:val="num" w:pos="360"/>
        </w:tabs>
        <w:ind w:left="567" w:hanging="567"/>
        <w:rPr>
          <w:rFonts w:ascii="Times New Roman" w:hAnsi="Times New Roman" w:cs="Times New Roman"/>
          <w:b/>
          <w:bCs/>
          <w:color w:val="000000" w:themeColor="text1"/>
          <w:sz w:val="24"/>
          <w:szCs w:val="24"/>
        </w:rPr>
      </w:pPr>
      <w:bookmarkStart w:id="7" w:name="_Toc180770446"/>
      <w:r w:rsidRPr="00933A59">
        <w:rPr>
          <w:rFonts w:ascii="Times New Roman" w:hAnsi="Times New Roman" w:cs="Times New Roman"/>
          <w:b/>
          <w:bCs/>
          <w:color w:val="000000" w:themeColor="text1"/>
          <w:sz w:val="24"/>
          <w:szCs w:val="24"/>
        </w:rPr>
        <w:t>RESPONSABILITÀ</w:t>
      </w:r>
      <w:bookmarkEnd w:id="7"/>
      <w:r w:rsidR="00EE6190" w:rsidRPr="00933A59">
        <w:rPr>
          <w:rFonts w:ascii="Times New Roman" w:hAnsi="Times New Roman" w:cs="Times New Roman"/>
          <w:b/>
          <w:bCs/>
          <w:color w:val="000000" w:themeColor="text1"/>
          <w:sz w:val="24"/>
          <w:szCs w:val="24"/>
        </w:rPr>
        <w:t xml:space="preserve"> </w:t>
      </w:r>
    </w:p>
    <w:p w14:paraId="137072D0" w14:textId="302AB126" w:rsidR="00C35420" w:rsidRPr="00933A59" w:rsidRDefault="004A7F79" w:rsidP="00C35420">
      <w:pPr>
        <w:jc w:val="both"/>
        <w:rPr>
          <w:rFonts w:ascii="Times New Roman" w:hAnsi="Times New Roman" w:cs="Times New Roman"/>
          <w:color w:val="000000" w:themeColor="text1"/>
          <w:sz w:val="24"/>
          <w:szCs w:val="24"/>
        </w:rPr>
      </w:pPr>
      <w:r w:rsidRPr="00933A59">
        <w:rPr>
          <w:rFonts w:ascii="Times New Roman" w:hAnsi="Times New Roman" w:cs="Times New Roman"/>
          <w:color w:val="000000" w:themeColor="text1"/>
          <w:sz w:val="24"/>
          <w:szCs w:val="24"/>
        </w:rPr>
        <w:t>Il Liquidatore</w:t>
      </w:r>
      <w:r w:rsidR="00A0441B" w:rsidRPr="00933A59">
        <w:rPr>
          <w:rFonts w:ascii="Times New Roman" w:hAnsi="Times New Roman" w:cs="Times New Roman"/>
          <w:color w:val="000000" w:themeColor="text1"/>
          <w:sz w:val="24"/>
          <w:szCs w:val="24"/>
        </w:rPr>
        <w:t xml:space="preserve"> </w:t>
      </w:r>
      <w:r w:rsidR="00072356" w:rsidRPr="00933A59">
        <w:rPr>
          <w:rFonts w:ascii="Times New Roman" w:hAnsi="Times New Roman" w:cs="Times New Roman"/>
          <w:color w:val="000000" w:themeColor="text1"/>
          <w:sz w:val="24"/>
          <w:szCs w:val="24"/>
        </w:rPr>
        <w:t>Unico</w:t>
      </w:r>
      <w:r w:rsidR="00C35420" w:rsidRPr="00933A59">
        <w:rPr>
          <w:rFonts w:ascii="Times New Roman" w:hAnsi="Times New Roman" w:cs="Times New Roman"/>
          <w:color w:val="000000" w:themeColor="text1"/>
          <w:sz w:val="24"/>
          <w:szCs w:val="24"/>
        </w:rPr>
        <w:t xml:space="preserve"> cura la gestione delle informazioni societarie al mercato.</w:t>
      </w:r>
    </w:p>
    <w:p w14:paraId="527F0DEB" w14:textId="76E4F8F0" w:rsidR="002B6CDF" w:rsidRDefault="00C35420" w:rsidP="00C35420">
      <w:pPr>
        <w:jc w:val="both"/>
        <w:rPr>
          <w:rFonts w:ascii="Times New Roman" w:hAnsi="Times New Roman" w:cs="Times New Roman"/>
          <w:color w:val="000000" w:themeColor="text1"/>
          <w:sz w:val="24"/>
          <w:szCs w:val="24"/>
        </w:rPr>
      </w:pPr>
      <w:r w:rsidRPr="00933A59">
        <w:rPr>
          <w:rFonts w:ascii="Times New Roman" w:hAnsi="Times New Roman" w:cs="Times New Roman"/>
          <w:color w:val="000000" w:themeColor="text1"/>
          <w:sz w:val="24"/>
          <w:szCs w:val="24"/>
        </w:rPr>
        <w:t>In particolare</w:t>
      </w:r>
      <w:r w:rsidR="00C07017">
        <w:rPr>
          <w:rFonts w:ascii="Times New Roman" w:hAnsi="Times New Roman" w:cs="Times New Roman"/>
          <w:color w:val="000000" w:themeColor="text1"/>
          <w:sz w:val="24"/>
          <w:szCs w:val="24"/>
        </w:rPr>
        <w:t>,</w:t>
      </w:r>
      <w:r w:rsidRPr="00C35420">
        <w:rPr>
          <w:rFonts w:ascii="Times New Roman" w:hAnsi="Times New Roman" w:cs="Times New Roman"/>
          <w:color w:val="000000" w:themeColor="text1"/>
          <w:sz w:val="24"/>
          <w:szCs w:val="24"/>
        </w:rPr>
        <w:t xml:space="preserve"> il </w:t>
      </w:r>
      <w:r w:rsidR="00A0441B">
        <w:rPr>
          <w:rFonts w:ascii="Times New Roman" w:hAnsi="Times New Roman" w:cs="Times New Roman"/>
          <w:color w:val="000000" w:themeColor="text1"/>
          <w:sz w:val="24"/>
          <w:szCs w:val="24"/>
        </w:rPr>
        <w:t xml:space="preserve">Liquidatore </w:t>
      </w:r>
      <w:r w:rsidR="00072356" w:rsidRPr="00E47BC0">
        <w:rPr>
          <w:rFonts w:ascii="Times New Roman" w:hAnsi="Times New Roman" w:cs="Times New Roman"/>
          <w:color w:val="000000" w:themeColor="text1"/>
          <w:sz w:val="24"/>
          <w:szCs w:val="24"/>
        </w:rPr>
        <w:t>U</w:t>
      </w:r>
      <w:r w:rsidR="00072356" w:rsidRPr="00D36731">
        <w:rPr>
          <w:rFonts w:ascii="Times New Roman" w:hAnsi="Times New Roman" w:cs="Times New Roman"/>
          <w:color w:val="000000" w:themeColor="text1"/>
          <w:sz w:val="24"/>
          <w:szCs w:val="24"/>
        </w:rPr>
        <w:t>nico</w:t>
      </w:r>
      <w:r w:rsidR="00072356" w:rsidRPr="00C35420" w:rsidDel="00310394">
        <w:rPr>
          <w:rFonts w:ascii="Times New Roman" w:hAnsi="Times New Roman" w:cs="Times New Roman"/>
          <w:color w:val="000000" w:themeColor="text1"/>
          <w:sz w:val="24"/>
          <w:szCs w:val="24"/>
        </w:rPr>
        <w:t xml:space="preserve"> </w:t>
      </w:r>
      <w:r w:rsidR="00310394">
        <w:rPr>
          <w:rFonts w:ascii="Times New Roman" w:hAnsi="Times New Roman" w:cs="Times New Roman"/>
          <w:color w:val="000000" w:themeColor="text1"/>
          <w:sz w:val="24"/>
          <w:szCs w:val="24"/>
        </w:rPr>
        <w:t>è</w:t>
      </w:r>
      <w:r w:rsidR="00310394" w:rsidRPr="00C35420">
        <w:rPr>
          <w:rFonts w:ascii="Times New Roman" w:hAnsi="Times New Roman" w:cs="Times New Roman"/>
          <w:color w:val="000000" w:themeColor="text1"/>
          <w:sz w:val="24"/>
          <w:szCs w:val="24"/>
        </w:rPr>
        <w:t xml:space="preserve"> </w:t>
      </w:r>
      <w:r w:rsidRPr="00C35420">
        <w:rPr>
          <w:rFonts w:ascii="Times New Roman" w:hAnsi="Times New Roman" w:cs="Times New Roman"/>
          <w:color w:val="000000" w:themeColor="text1"/>
          <w:sz w:val="24"/>
          <w:szCs w:val="24"/>
        </w:rPr>
        <w:t>responsabil</w:t>
      </w:r>
      <w:r w:rsidR="00310394">
        <w:rPr>
          <w:rFonts w:ascii="Times New Roman" w:hAnsi="Times New Roman" w:cs="Times New Roman"/>
          <w:color w:val="000000" w:themeColor="text1"/>
          <w:sz w:val="24"/>
          <w:szCs w:val="24"/>
        </w:rPr>
        <w:t>e</w:t>
      </w:r>
      <w:r w:rsidRPr="00C35420">
        <w:rPr>
          <w:rFonts w:ascii="Times New Roman" w:hAnsi="Times New Roman" w:cs="Times New Roman"/>
          <w:color w:val="000000" w:themeColor="text1"/>
          <w:sz w:val="24"/>
          <w:szCs w:val="24"/>
        </w:rPr>
        <w:t xml:space="preserve"> della corretta e puntuale comunicazione alle Autorità competenti per il controllo dei mercati e l'aggiornamento degli elementi inerenti </w:t>
      </w:r>
      <w:r w:rsidR="00C07017" w:rsidRPr="00C35420">
        <w:rPr>
          <w:rFonts w:ascii="Times New Roman" w:hAnsi="Times New Roman" w:cs="Times New Roman"/>
          <w:color w:val="000000" w:themeColor="text1"/>
          <w:sz w:val="24"/>
          <w:szCs w:val="24"/>
        </w:rPr>
        <w:t>all’andamento</w:t>
      </w:r>
      <w:r w:rsidRPr="00C35420">
        <w:rPr>
          <w:rFonts w:ascii="Times New Roman" w:hAnsi="Times New Roman" w:cs="Times New Roman"/>
          <w:color w:val="000000" w:themeColor="text1"/>
          <w:sz w:val="24"/>
          <w:szCs w:val="24"/>
        </w:rPr>
        <w:t xml:space="preserve"> della gestione oggetto dell'informazione societaria al mercato.</w:t>
      </w:r>
    </w:p>
    <w:p w14:paraId="67663D6A" w14:textId="0A3D6980" w:rsidR="005D2D5D" w:rsidRDefault="005D2D5D" w:rsidP="00C35420">
      <w:pPr>
        <w:jc w:val="both"/>
        <w:rPr>
          <w:rFonts w:ascii="Times New Roman" w:hAnsi="Times New Roman" w:cs="Times New Roman"/>
          <w:color w:val="000000" w:themeColor="text1"/>
          <w:sz w:val="24"/>
          <w:szCs w:val="24"/>
        </w:rPr>
      </w:pPr>
      <w:r w:rsidRPr="005D2D5D">
        <w:rPr>
          <w:rFonts w:ascii="Times New Roman" w:hAnsi="Times New Roman" w:cs="Times New Roman"/>
          <w:color w:val="000000" w:themeColor="text1"/>
          <w:sz w:val="24"/>
          <w:szCs w:val="24"/>
        </w:rPr>
        <w:t xml:space="preserve">Il </w:t>
      </w:r>
      <w:r w:rsidR="00A0441B">
        <w:rPr>
          <w:rFonts w:ascii="Times New Roman" w:hAnsi="Times New Roman" w:cs="Times New Roman"/>
          <w:color w:val="000000" w:themeColor="text1"/>
          <w:sz w:val="24"/>
          <w:szCs w:val="24"/>
        </w:rPr>
        <w:t xml:space="preserve">Liquidatore </w:t>
      </w:r>
      <w:r w:rsidR="00072356" w:rsidRPr="00E47BC0">
        <w:rPr>
          <w:rFonts w:ascii="Times New Roman" w:hAnsi="Times New Roman" w:cs="Times New Roman"/>
          <w:color w:val="000000" w:themeColor="text1"/>
          <w:sz w:val="24"/>
          <w:szCs w:val="24"/>
        </w:rPr>
        <w:t>U</w:t>
      </w:r>
      <w:r w:rsidR="00072356" w:rsidRPr="00D36731">
        <w:rPr>
          <w:rFonts w:ascii="Times New Roman" w:hAnsi="Times New Roman" w:cs="Times New Roman"/>
          <w:color w:val="000000" w:themeColor="text1"/>
          <w:sz w:val="24"/>
          <w:szCs w:val="24"/>
        </w:rPr>
        <w:t>nico</w:t>
      </w:r>
      <w:r w:rsidR="00072356" w:rsidRPr="005D2D5D" w:rsidDel="00A0441B">
        <w:rPr>
          <w:rFonts w:ascii="Times New Roman" w:hAnsi="Times New Roman" w:cs="Times New Roman"/>
          <w:color w:val="000000" w:themeColor="text1"/>
          <w:sz w:val="24"/>
          <w:szCs w:val="24"/>
        </w:rPr>
        <w:t xml:space="preserve"> </w:t>
      </w:r>
      <w:r w:rsidRPr="005D2D5D">
        <w:rPr>
          <w:rFonts w:ascii="Times New Roman" w:hAnsi="Times New Roman" w:cs="Times New Roman"/>
          <w:color w:val="000000" w:themeColor="text1"/>
          <w:sz w:val="24"/>
          <w:szCs w:val="24"/>
        </w:rPr>
        <w:t>assicura la continuità delle informazioni, la costanza dei contenuti e la coerenza tra l'informazione</w:t>
      </w:r>
      <w:r w:rsidR="000834E0" w:rsidRPr="000834E0">
        <w:t xml:space="preserve"> </w:t>
      </w:r>
      <w:r w:rsidR="000834E0" w:rsidRPr="000834E0">
        <w:rPr>
          <w:rFonts w:ascii="Times New Roman" w:hAnsi="Times New Roman" w:cs="Times New Roman"/>
          <w:color w:val="000000" w:themeColor="text1"/>
          <w:sz w:val="24"/>
          <w:szCs w:val="24"/>
        </w:rPr>
        <w:t xml:space="preserve">previsionale precedentemente comunicata al mercato e la successiva informazione </w:t>
      </w:r>
      <w:r w:rsidR="000834E0" w:rsidRPr="000834E0">
        <w:rPr>
          <w:rFonts w:ascii="Times New Roman" w:hAnsi="Times New Roman" w:cs="Times New Roman"/>
          <w:color w:val="000000" w:themeColor="text1"/>
          <w:sz w:val="24"/>
          <w:szCs w:val="24"/>
        </w:rPr>
        <w:lastRenderedPageBreak/>
        <w:t>consuntivata o previsionale, nonché la comunicazione al mercato senza indugio di eventuali scostamenti significativi rispetto ai dati precedentemente comunicati (con illustrazione delle relative ragioni).</w:t>
      </w:r>
    </w:p>
    <w:p w14:paraId="6E60C2A9" w14:textId="492F0067" w:rsidR="00C07017" w:rsidRDefault="00C07017" w:rsidP="00C3542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Inoltre, il Liquidatore </w:t>
      </w:r>
      <w:r w:rsidRPr="00E47BC0">
        <w:rPr>
          <w:rFonts w:ascii="Times New Roman" w:hAnsi="Times New Roman" w:cs="Times New Roman"/>
          <w:color w:val="000000" w:themeColor="text1"/>
          <w:sz w:val="24"/>
          <w:szCs w:val="24"/>
        </w:rPr>
        <w:t>U</w:t>
      </w:r>
      <w:r w:rsidRPr="00D36731">
        <w:rPr>
          <w:rFonts w:ascii="Times New Roman" w:hAnsi="Times New Roman" w:cs="Times New Roman"/>
          <w:color w:val="000000" w:themeColor="text1"/>
          <w:sz w:val="24"/>
          <w:szCs w:val="24"/>
        </w:rPr>
        <w:t>nico</w:t>
      </w:r>
      <w:r>
        <w:rPr>
          <w:rFonts w:ascii="Times New Roman" w:hAnsi="Times New Roman" w:cs="Times New Roman"/>
          <w:color w:val="000000" w:themeColor="text1"/>
          <w:sz w:val="24"/>
          <w:szCs w:val="24"/>
        </w:rPr>
        <w:t xml:space="preserve"> </w:t>
      </w:r>
      <w:r w:rsidRPr="00C07017">
        <w:rPr>
          <w:rFonts w:ascii="Times New Roman" w:hAnsi="Times New Roman" w:cs="Times New Roman"/>
          <w:color w:val="000000" w:themeColor="text1"/>
          <w:sz w:val="24"/>
          <w:szCs w:val="24"/>
        </w:rPr>
        <w:t>fornisce</w:t>
      </w:r>
      <w:r>
        <w:rPr>
          <w:rFonts w:ascii="Times New Roman" w:hAnsi="Times New Roman" w:cs="Times New Roman"/>
          <w:color w:val="000000" w:themeColor="text1"/>
          <w:sz w:val="24"/>
          <w:szCs w:val="24"/>
        </w:rPr>
        <w:t xml:space="preserve"> a </w:t>
      </w:r>
      <w:r w:rsidRPr="00C07017">
        <w:rPr>
          <w:rFonts w:ascii="Times New Roman" w:hAnsi="Times New Roman" w:cs="Times New Roman"/>
          <w:color w:val="000000" w:themeColor="text1"/>
          <w:sz w:val="24"/>
          <w:szCs w:val="24"/>
        </w:rPr>
        <w:t>Investor Relations</w:t>
      </w:r>
      <w:r>
        <w:rPr>
          <w:rFonts w:ascii="Times New Roman" w:hAnsi="Times New Roman" w:cs="Times New Roman"/>
          <w:color w:val="000000" w:themeColor="text1"/>
          <w:sz w:val="24"/>
          <w:szCs w:val="24"/>
        </w:rPr>
        <w:t xml:space="preserve"> di ASPI</w:t>
      </w:r>
      <w:r w:rsidRPr="00C07017">
        <w:rPr>
          <w:rFonts w:ascii="Times New Roman" w:hAnsi="Times New Roman" w:cs="Times New Roman"/>
          <w:color w:val="000000" w:themeColor="text1"/>
          <w:sz w:val="24"/>
          <w:szCs w:val="24"/>
        </w:rPr>
        <w:t xml:space="preserve">, senza indugio, tutte le informazioni necessarie per la tempestiva valutazione circa la natura dell’informazione per ASPI </w:t>
      </w:r>
      <w:r w:rsidR="00887ABB">
        <w:rPr>
          <w:rFonts w:ascii="Times New Roman" w:hAnsi="Times New Roman" w:cs="Times New Roman"/>
          <w:color w:val="000000" w:themeColor="text1"/>
          <w:sz w:val="24"/>
          <w:szCs w:val="24"/>
        </w:rPr>
        <w:t xml:space="preserve">(a cura di OVIP di ASPI) </w:t>
      </w:r>
      <w:r w:rsidRPr="00C07017">
        <w:rPr>
          <w:rFonts w:ascii="Times New Roman" w:hAnsi="Times New Roman" w:cs="Times New Roman"/>
          <w:color w:val="000000" w:themeColor="text1"/>
          <w:sz w:val="24"/>
          <w:szCs w:val="24"/>
        </w:rPr>
        <w:t xml:space="preserve">e, per l’eventuale tempestivo e corretto adempimento degli obblighi di comunicazione al mercato, uno schema di sintesi dell’operazione/evento/circostanza in questione, </w:t>
      </w:r>
      <w:r w:rsidRPr="00E80D5E">
        <w:rPr>
          <w:rFonts w:ascii="Times New Roman" w:hAnsi="Times New Roman" w:cs="Times New Roman"/>
          <w:color w:val="000000" w:themeColor="text1"/>
          <w:sz w:val="24"/>
          <w:szCs w:val="24"/>
        </w:rPr>
        <w:t>trasmettendolo</w:t>
      </w:r>
      <w:r w:rsidR="00FF0802" w:rsidRPr="00E80D5E">
        <w:rPr>
          <w:rFonts w:ascii="Times New Roman" w:hAnsi="Times New Roman" w:cs="Times New Roman"/>
          <w:color w:val="000000" w:themeColor="text1"/>
          <w:sz w:val="24"/>
          <w:szCs w:val="24"/>
        </w:rPr>
        <w:t xml:space="preserve"> e</w:t>
      </w:r>
      <w:r w:rsidRPr="00C07017">
        <w:rPr>
          <w:rFonts w:ascii="Times New Roman" w:hAnsi="Times New Roman" w:cs="Times New Roman"/>
          <w:color w:val="000000" w:themeColor="text1"/>
          <w:sz w:val="24"/>
          <w:szCs w:val="24"/>
        </w:rPr>
        <w:t xml:space="preserve"> curandone l’aggiornamento</w:t>
      </w:r>
      <w:r w:rsidR="00887ABB">
        <w:rPr>
          <w:rFonts w:ascii="Times New Roman" w:hAnsi="Times New Roman" w:cs="Times New Roman"/>
          <w:color w:val="000000" w:themeColor="text1"/>
          <w:sz w:val="24"/>
          <w:szCs w:val="24"/>
        </w:rPr>
        <w:t>.</w:t>
      </w:r>
      <w:r w:rsidRPr="00C07017">
        <w:rPr>
          <w:rFonts w:ascii="Times New Roman" w:hAnsi="Times New Roman" w:cs="Times New Roman"/>
          <w:color w:val="000000" w:themeColor="text1"/>
          <w:sz w:val="24"/>
          <w:szCs w:val="24"/>
        </w:rPr>
        <w:t xml:space="preserve"> </w:t>
      </w:r>
    </w:p>
    <w:p w14:paraId="4B297741" w14:textId="08EF3257" w:rsidR="000834E0" w:rsidRDefault="000714A2" w:rsidP="00C35420">
      <w:pPr>
        <w:jc w:val="both"/>
        <w:rPr>
          <w:rFonts w:ascii="Times New Roman" w:hAnsi="Times New Roman" w:cs="Times New Roman"/>
          <w:b/>
          <w:bCs/>
          <w:smallCaps/>
          <w:color w:val="000000" w:themeColor="text1"/>
          <w:sz w:val="24"/>
          <w:szCs w:val="24"/>
        </w:rPr>
      </w:pPr>
      <w:r w:rsidRPr="000714A2">
        <w:rPr>
          <w:rFonts w:ascii="Times New Roman" w:hAnsi="Times New Roman" w:cs="Times New Roman"/>
          <w:b/>
          <w:bCs/>
          <w:smallCaps/>
          <w:color w:val="000000" w:themeColor="text1"/>
          <w:sz w:val="24"/>
          <w:szCs w:val="24"/>
        </w:rPr>
        <w:t>Ovi</w:t>
      </w:r>
      <w:r w:rsidR="000A4829">
        <w:rPr>
          <w:rFonts w:ascii="Times New Roman" w:hAnsi="Times New Roman" w:cs="Times New Roman"/>
          <w:b/>
          <w:bCs/>
          <w:smallCaps/>
          <w:color w:val="000000" w:themeColor="text1"/>
          <w:sz w:val="24"/>
          <w:szCs w:val="24"/>
        </w:rPr>
        <w:t>r</w:t>
      </w:r>
      <w:r w:rsidRPr="000714A2">
        <w:rPr>
          <w:rFonts w:ascii="Times New Roman" w:hAnsi="Times New Roman" w:cs="Times New Roman"/>
          <w:b/>
          <w:bCs/>
          <w:smallCaps/>
          <w:color w:val="000000" w:themeColor="text1"/>
          <w:sz w:val="24"/>
          <w:szCs w:val="24"/>
        </w:rPr>
        <w:t>p - organo di valutazione informazione privilegiata</w:t>
      </w:r>
    </w:p>
    <w:p w14:paraId="14E65DA2" w14:textId="30162827" w:rsidR="00513BE9" w:rsidRDefault="004331A7" w:rsidP="00C35420">
      <w:pPr>
        <w:jc w:val="both"/>
        <w:rPr>
          <w:rFonts w:ascii="Times New Roman" w:hAnsi="Times New Roman" w:cs="Times New Roman"/>
          <w:color w:val="000000" w:themeColor="text1"/>
          <w:sz w:val="24"/>
          <w:szCs w:val="24"/>
        </w:rPr>
      </w:pPr>
      <w:r w:rsidRPr="004331A7">
        <w:rPr>
          <w:rFonts w:ascii="Times New Roman" w:hAnsi="Times New Roman" w:cs="Times New Roman"/>
          <w:color w:val="000000" w:themeColor="text1"/>
          <w:sz w:val="24"/>
          <w:szCs w:val="24"/>
        </w:rPr>
        <w:t>L'OVI</w:t>
      </w:r>
      <w:r w:rsidR="000A4829">
        <w:rPr>
          <w:rFonts w:ascii="Times New Roman" w:hAnsi="Times New Roman" w:cs="Times New Roman"/>
          <w:color w:val="000000" w:themeColor="text1"/>
          <w:sz w:val="24"/>
          <w:szCs w:val="24"/>
        </w:rPr>
        <w:t>R</w:t>
      </w:r>
      <w:r w:rsidRPr="004331A7">
        <w:rPr>
          <w:rFonts w:ascii="Times New Roman" w:hAnsi="Times New Roman" w:cs="Times New Roman"/>
          <w:color w:val="000000" w:themeColor="text1"/>
          <w:sz w:val="24"/>
          <w:szCs w:val="24"/>
        </w:rPr>
        <w:t>P</w:t>
      </w:r>
      <w:r w:rsidR="00513BE9">
        <w:rPr>
          <w:rFonts w:ascii="Times New Roman" w:hAnsi="Times New Roman" w:cs="Times New Roman"/>
          <w:color w:val="000000" w:themeColor="text1"/>
          <w:sz w:val="24"/>
          <w:szCs w:val="24"/>
        </w:rPr>
        <w:t>:</w:t>
      </w:r>
    </w:p>
    <w:p w14:paraId="5BEDF2EB" w14:textId="73E8917C" w:rsidR="007647F7" w:rsidRDefault="007647F7" w:rsidP="00513BE9">
      <w:pPr>
        <w:pStyle w:val="Paragrafoelenco"/>
        <w:numPr>
          <w:ilvl w:val="0"/>
          <w:numId w:val="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verifica - </w:t>
      </w:r>
      <w:r w:rsidRPr="00D42669">
        <w:rPr>
          <w:rFonts w:ascii="Times New Roman" w:hAnsi="Times New Roman" w:cs="Times New Roman"/>
          <w:color w:val="000000" w:themeColor="text1"/>
          <w:sz w:val="24"/>
          <w:szCs w:val="24"/>
        </w:rPr>
        <w:t>sulla base delle informazioni fornite dai singoli Process Owner</w:t>
      </w:r>
      <w:r w:rsidR="00FA0682">
        <w:rPr>
          <w:rFonts w:ascii="Times New Roman" w:hAnsi="Times New Roman" w:cs="Times New Roman"/>
          <w:color w:val="000000" w:themeColor="text1"/>
          <w:sz w:val="24"/>
          <w:szCs w:val="24"/>
        </w:rPr>
        <w:t xml:space="preserve"> - </w:t>
      </w:r>
      <w:r w:rsidRPr="00D42669">
        <w:rPr>
          <w:rFonts w:ascii="Times New Roman" w:hAnsi="Times New Roman" w:cs="Times New Roman"/>
          <w:color w:val="000000" w:themeColor="text1"/>
          <w:sz w:val="24"/>
          <w:szCs w:val="24"/>
        </w:rPr>
        <w:t>la natura delle Informazioni Rilevanti secondo il proprio ragionevole apprezzamento e, sulla base di un giudizio preliminare e presuntivo, valuta l'apertura di specifiche sezioni della RIL tenendo conto, tra l'altro, dei criteri (non esaustivi) all'uopo indicati nelle Linee Guida e di ogni rilevante specifica circostanza del caso.</w:t>
      </w:r>
      <w:r>
        <w:rPr>
          <w:rFonts w:ascii="Times New Roman" w:hAnsi="Times New Roman" w:cs="Times New Roman"/>
          <w:color w:val="000000" w:themeColor="text1"/>
          <w:sz w:val="24"/>
          <w:szCs w:val="24"/>
        </w:rPr>
        <w:t xml:space="preserve"> </w:t>
      </w:r>
      <w:r w:rsidRPr="00D42669">
        <w:rPr>
          <w:rFonts w:ascii="Times New Roman" w:hAnsi="Times New Roman" w:cs="Times New Roman"/>
          <w:color w:val="000000" w:themeColor="text1"/>
          <w:sz w:val="24"/>
          <w:szCs w:val="24"/>
        </w:rPr>
        <w:t>All'esito di tali valutazioni, il Process Owner procede con le attività di competenza</w:t>
      </w:r>
      <w:r>
        <w:rPr>
          <w:rFonts w:ascii="Times New Roman" w:hAnsi="Times New Roman" w:cs="Times New Roman"/>
          <w:color w:val="000000" w:themeColor="text1"/>
          <w:sz w:val="24"/>
          <w:szCs w:val="24"/>
        </w:rPr>
        <w:t>;</w:t>
      </w:r>
    </w:p>
    <w:p w14:paraId="49E5365E" w14:textId="5C4506B1" w:rsidR="00513BE9" w:rsidRPr="00933A59" w:rsidRDefault="004331A7" w:rsidP="00513BE9">
      <w:pPr>
        <w:pStyle w:val="Paragrafoelenco"/>
        <w:numPr>
          <w:ilvl w:val="0"/>
          <w:numId w:val="3"/>
        </w:numPr>
        <w:jc w:val="both"/>
        <w:rPr>
          <w:rFonts w:ascii="Times New Roman" w:hAnsi="Times New Roman" w:cs="Times New Roman"/>
          <w:color w:val="000000" w:themeColor="text1"/>
          <w:sz w:val="24"/>
          <w:szCs w:val="24"/>
        </w:rPr>
      </w:pPr>
      <w:r w:rsidRPr="00933A59">
        <w:rPr>
          <w:rFonts w:ascii="Times New Roman" w:hAnsi="Times New Roman" w:cs="Times New Roman"/>
          <w:color w:val="000000" w:themeColor="text1"/>
          <w:sz w:val="24"/>
          <w:szCs w:val="24"/>
        </w:rPr>
        <w:t>classifica - su richiesta dei singoli Process Owner</w:t>
      </w:r>
      <w:r w:rsidR="00F339C3">
        <w:rPr>
          <w:rFonts w:ascii="Times New Roman" w:hAnsi="Times New Roman" w:cs="Times New Roman"/>
          <w:color w:val="000000" w:themeColor="text1"/>
          <w:sz w:val="24"/>
          <w:szCs w:val="24"/>
        </w:rPr>
        <w:t xml:space="preserve"> e anche sulla base del monitoraggio da questi svolto </w:t>
      </w:r>
      <w:r w:rsidR="00E529E0">
        <w:rPr>
          <w:rFonts w:ascii="Times New Roman" w:hAnsi="Times New Roman" w:cs="Times New Roman"/>
          <w:color w:val="000000" w:themeColor="text1"/>
          <w:sz w:val="24"/>
          <w:szCs w:val="24"/>
        </w:rPr>
        <w:t>sull’eventuale evoluzione delle Informazioni Rilevanti in Informazioni Privilegiate</w:t>
      </w:r>
      <w:r w:rsidRPr="00933A59">
        <w:rPr>
          <w:rFonts w:ascii="Times New Roman" w:hAnsi="Times New Roman" w:cs="Times New Roman"/>
          <w:color w:val="000000" w:themeColor="text1"/>
          <w:sz w:val="24"/>
          <w:szCs w:val="24"/>
        </w:rPr>
        <w:t xml:space="preserve"> </w:t>
      </w:r>
      <w:r w:rsidR="00AF3745" w:rsidRPr="00933A59">
        <w:rPr>
          <w:rFonts w:ascii="Times New Roman" w:hAnsi="Times New Roman" w:cs="Times New Roman"/>
          <w:color w:val="000000" w:themeColor="text1"/>
          <w:sz w:val="24"/>
          <w:szCs w:val="24"/>
        </w:rPr>
        <w:t>–</w:t>
      </w:r>
      <w:r w:rsidRPr="00933A59">
        <w:rPr>
          <w:rFonts w:ascii="Times New Roman" w:hAnsi="Times New Roman" w:cs="Times New Roman"/>
          <w:color w:val="000000" w:themeColor="text1"/>
          <w:sz w:val="24"/>
          <w:szCs w:val="24"/>
        </w:rPr>
        <w:t xml:space="preserve"> caso per caso le informazioni come privilegiate valutando la sussistenza delle condizioni che ne determinano la natura privilegiata ai sensi della normativa applicabile e tenendo conto della rilevanza degli eventi/circostanze, delle dimensioni della Società, del settore in cui opera e dell'idoneità dell'informazione a rivestire un carattere price sensitive avuto altresì riguardo alla possibile percezione e alle aspettative del mercato. Fermo quanto precede, in presenza di un'Informazione Privilegiata, lo stesso </w:t>
      </w:r>
      <w:r w:rsidR="004C793E">
        <w:rPr>
          <w:rFonts w:ascii="Times New Roman" w:hAnsi="Times New Roman" w:cs="Times New Roman"/>
          <w:color w:val="000000" w:themeColor="text1"/>
          <w:sz w:val="24"/>
          <w:szCs w:val="24"/>
        </w:rPr>
        <w:t>O</w:t>
      </w:r>
      <w:r w:rsidRPr="00933A59">
        <w:rPr>
          <w:rFonts w:ascii="Times New Roman" w:hAnsi="Times New Roman" w:cs="Times New Roman"/>
          <w:color w:val="000000" w:themeColor="text1"/>
          <w:sz w:val="24"/>
          <w:szCs w:val="24"/>
        </w:rPr>
        <w:t>rgano verifica la sussistenza dei presupposti per utilizzare la procedura del ritardo di cui al paragrafo 8</w:t>
      </w:r>
      <w:r w:rsidR="004C793E">
        <w:rPr>
          <w:rFonts w:ascii="Times New Roman" w:hAnsi="Times New Roman" w:cs="Times New Roman"/>
          <w:color w:val="000000" w:themeColor="text1"/>
          <w:sz w:val="24"/>
          <w:szCs w:val="24"/>
        </w:rPr>
        <w:t>.</w:t>
      </w:r>
    </w:p>
    <w:p w14:paraId="1F53E859" w14:textId="3D59927A" w:rsidR="00D170DF" w:rsidRPr="00D170DF" w:rsidRDefault="00D170DF" w:rsidP="00D170DF">
      <w:pPr>
        <w:jc w:val="both"/>
        <w:rPr>
          <w:rFonts w:ascii="Times New Roman" w:hAnsi="Times New Roman" w:cs="Times New Roman"/>
          <w:b/>
          <w:bCs/>
          <w:smallCaps/>
          <w:color w:val="000000" w:themeColor="text1"/>
          <w:sz w:val="24"/>
          <w:szCs w:val="24"/>
        </w:rPr>
      </w:pPr>
      <w:r w:rsidRPr="00D170DF">
        <w:rPr>
          <w:rFonts w:ascii="Times New Roman" w:hAnsi="Times New Roman" w:cs="Times New Roman"/>
          <w:b/>
          <w:bCs/>
          <w:smallCaps/>
          <w:color w:val="000000" w:themeColor="text1"/>
          <w:sz w:val="24"/>
          <w:szCs w:val="24"/>
        </w:rPr>
        <w:t>Process owner</w:t>
      </w:r>
    </w:p>
    <w:p w14:paraId="66E9BB6F" w14:textId="636A623C" w:rsidR="00D42669" w:rsidRDefault="00EF0826" w:rsidP="00C35420">
      <w:pPr>
        <w:jc w:val="both"/>
        <w:rPr>
          <w:rFonts w:ascii="Times New Roman" w:hAnsi="Times New Roman" w:cs="Times New Roman"/>
          <w:color w:val="000000" w:themeColor="text1"/>
          <w:sz w:val="24"/>
          <w:szCs w:val="24"/>
        </w:rPr>
      </w:pPr>
      <w:r w:rsidRPr="00EF0826">
        <w:rPr>
          <w:rFonts w:ascii="Times New Roman" w:hAnsi="Times New Roman" w:cs="Times New Roman"/>
          <w:color w:val="000000" w:themeColor="text1"/>
          <w:sz w:val="24"/>
          <w:szCs w:val="24"/>
        </w:rPr>
        <w:t>Ciascun Process Owner, ove ritenga che una specifica informazione per le sue correnti caratteristiche possa avere natura di Informazione Rilevante</w:t>
      </w:r>
      <w:r w:rsidR="00013C5D">
        <w:rPr>
          <w:rFonts w:ascii="Times New Roman" w:hAnsi="Times New Roman" w:cs="Times New Roman"/>
          <w:color w:val="000000" w:themeColor="text1"/>
          <w:sz w:val="24"/>
          <w:szCs w:val="24"/>
        </w:rPr>
        <w:t xml:space="preserve"> o di Informazione Privilegiata</w:t>
      </w:r>
      <w:r w:rsidRPr="00EF0826">
        <w:rPr>
          <w:rFonts w:ascii="Times New Roman" w:hAnsi="Times New Roman" w:cs="Times New Roman"/>
          <w:color w:val="000000" w:themeColor="text1"/>
          <w:sz w:val="24"/>
          <w:szCs w:val="24"/>
        </w:rPr>
        <w:t>, provvede a informarne l'OVIR</w:t>
      </w:r>
      <w:r w:rsidR="00841A03">
        <w:rPr>
          <w:rFonts w:ascii="Times New Roman" w:hAnsi="Times New Roman" w:cs="Times New Roman"/>
          <w:color w:val="000000" w:themeColor="text1"/>
          <w:sz w:val="24"/>
          <w:szCs w:val="24"/>
        </w:rPr>
        <w:t>P</w:t>
      </w:r>
      <w:r w:rsidRPr="00EF0826">
        <w:rPr>
          <w:rFonts w:ascii="Times New Roman" w:hAnsi="Times New Roman" w:cs="Times New Roman"/>
          <w:color w:val="000000" w:themeColor="text1"/>
          <w:sz w:val="24"/>
          <w:szCs w:val="24"/>
        </w:rPr>
        <w:t>.</w:t>
      </w:r>
    </w:p>
    <w:p w14:paraId="4A44D14B" w14:textId="2B2F5AF1" w:rsidR="00942830" w:rsidRPr="00942830" w:rsidRDefault="00942830" w:rsidP="00942830">
      <w:pPr>
        <w:jc w:val="both"/>
        <w:rPr>
          <w:rFonts w:ascii="Times New Roman" w:hAnsi="Times New Roman" w:cs="Times New Roman"/>
          <w:color w:val="000000" w:themeColor="text1"/>
          <w:sz w:val="24"/>
          <w:szCs w:val="24"/>
        </w:rPr>
      </w:pPr>
      <w:r w:rsidRPr="00942830">
        <w:rPr>
          <w:rFonts w:ascii="Times New Roman" w:hAnsi="Times New Roman" w:cs="Times New Roman"/>
          <w:color w:val="000000" w:themeColor="text1"/>
          <w:sz w:val="24"/>
          <w:szCs w:val="24"/>
        </w:rPr>
        <w:t>I Process Owner, all'esito della classificazione effettuata dall'OVIR</w:t>
      </w:r>
      <w:r w:rsidR="00841A03">
        <w:rPr>
          <w:rFonts w:ascii="Times New Roman" w:hAnsi="Times New Roman" w:cs="Times New Roman"/>
          <w:color w:val="000000" w:themeColor="text1"/>
          <w:sz w:val="24"/>
          <w:szCs w:val="24"/>
        </w:rPr>
        <w:t>P</w:t>
      </w:r>
      <w:r w:rsidRPr="00942830">
        <w:rPr>
          <w:rFonts w:ascii="Times New Roman" w:hAnsi="Times New Roman" w:cs="Times New Roman"/>
          <w:color w:val="000000" w:themeColor="text1"/>
          <w:sz w:val="24"/>
          <w:szCs w:val="24"/>
        </w:rPr>
        <w:t xml:space="preserve">, hanno la responsabilità della comunicazione tempestiva a </w:t>
      </w:r>
      <w:r w:rsidR="003674BF">
        <w:rPr>
          <w:rFonts w:ascii="Times New Roman" w:hAnsi="Times New Roman" w:cs="Times New Roman"/>
          <w:color w:val="000000" w:themeColor="text1"/>
          <w:sz w:val="24"/>
          <w:szCs w:val="24"/>
        </w:rPr>
        <w:t>LS</w:t>
      </w:r>
      <w:r w:rsidRPr="00942830">
        <w:rPr>
          <w:rFonts w:ascii="Times New Roman" w:hAnsi="Times New Roman" w:cs="Times New Roman"/>
          <w:color w:val="000000" w:themeColor="text1"/>
          <w:sz w:val="24"/>
          <w:szCs w:val="24"/>
        </w:rPr>
        <w:t xml:space="preserve"> </w:t>
      </w:r>
      <w:r w:rsidR="00A72E17">
        <w:rPr>
          <w:rFonts w:ascii="Times New Roman" w:hAnsi="Times New Roman" w:cs="Times New Roman"/>
          <w:color w:val="000000" w:themeColor="text1"/>
          <w:sz w:val="24"/>
          <w:szCs w:val="24"/>
        </w:rPr>
        <w:t>– mediante compilazione dell’</w:t>
      </w:r>
      <w:r w:rsidR="00A72E17" w:rsidRPr="00933A59">
        <w:rPr>
          <w:rFonts w:ascii="Times New Roman" w:hAnsi="Times New Roman" w:cs="Times New Roman"/>
          <w:color w:val="000000" w:themeColor="text1"/>
          <w:sz w:val="24"/>
          <w:szCs w:val="24"/>
          <w:u w:val="single"/>
        </w:rPr>
        <w:t xml:space="preserve">Allegato </w:t>
      </w:r>
      <w:r w:rsidR="00933A59">
        <w:rPr>
          <w:rFonts w:ascii="Times New Roman" w:hAnsi="Times New Roman" w:cs="Times New Roman"/>
          <w:color w:val="000000" w:themeColor="text1"/>
          <w:sz w:val="24"/>
          <w:szCs w:val="24"/>
          <w:u w:val="single"/>
        </w:rPr>
        <w:t>1</w:t>
      </w:r>
      <w:r w:rsidR="00A72E17">
        <w:rPr>
          <w:rFonts w:ascii="Times New Roman" w:hAnsi="Times New Roman" w:cs="Times New Roman"/>
          <w:color w:val="000000" w:themeColor="text1"/>
          <w:sz w:val="24"/>
          <w:szCs w:val="24"/>
        </w:rPr>
        <w:t xml:space="preserve"> alla presente Procedura – </w:t>
      </w:r>
      <w:r w:rsidRPr="00942830">
        <w:rPr>
          <w:rFonts w:ascii="Times New Roman" w:hAnsi="Times New Roman" w:cs="Times New Roman"/>
          <w:color w:val="000000" w:themeColor="text1"/>
          <w:sz w:val="24"/>
          <w:szCs w:val="24"/>
        </w:rPr>
        <w:t xml:space="preserve">dei soggetti che, nell'ambito della struttura di competenza, ovvero al di fuori del predetto ambito (es: consulenti, partners </w:t>
      </w:r>
      <w:r w:rsidRPr="00A72E17">
        <w:rPr>
          <w:rFonts w:ascii="Times New Roman" w:hAnsi="Times New Roman" w:cs="Times New Roman"/>
          <w:color w:val="000000" w:themeColor="text1"/>
          <w:sz w:val="24"/>
          <w:szCs w:val="24"/>
        </w:rPr>
        <w:t>commerciali, finanziari o industriali, ecc.) hanno accesso alle Informazioni Privilegiate e Rilevanti.</w:t>
      </w:r>
    </w:p>
    <w:p w14:paraId="6F5F8F69" w14:textId="4B02FFAC" w:rsidR="00841A03" w:rsidRDefault="004B72CD" w:rsidP="00942830">
      <w:pPr>
        <w:jc w:val="both"/>
        <w:rPr>
          <w:rFonts w:ascii="Times New Roman" w:hAnsi="Times New Roman" w:cs="Times New Roman"/>
          <w:color w:val="000000" w:themeColor="text1"/>
          <w:sz w:val="24"/>
          <w:szCs w:val="24"/>
        </w:rPr>
      </w:pPr>
      <w:r w:rsidRPr="004B72CD">
        <w:rPr>
          <w:rFonts w:ascii="Times New Roman" w:hAnsi="Times New Roman" w:cs="Times New Roman"/>
          <w:color w:val="000000" w:themeColor="text1"/>
          <w:sz w:val="24"/>
          <w:szCs w:val="24"/>
        </w:rPr>
        <w:t>I Process Owner, inoltre, monitorano l'evoluzione delle singole specifiche informazioni rilevanti al fine di informare tempestivamente l'OVIR</w:t>
      </w:r>
      <w:r w:rsidR="00841A03">
        <w:rPr>
          <w:rFonts w:ascii="Times New Roman" w:hAnsi="Times New Roman" w:cs="Times New Roman"/>
          <w:color w:val="000000" w:themeColor="text1"/>
          <w:sz w:val="24"/>
          <w:szCs w:val="24"/>
        </w:rPr>
        <w:t>P</w:t>
      </w:r>
      <w:r w:rsidRPr="004B72CD">
        <w:rPr>
          <w:rFonts w:ascii="Times New Roman" w:hAnsi="Times New Roman" w:cs="Times New Roman"/>
          <w:color w:val="000000" w:themeColor="text1"/>
          <w:sz w:val="24"/>
          <w:szCs w:val="24"/>
        </w:rPr>
        <w:t>, ove si ravvedessero gli elementi che potrebbero configurare l'informazione come privilegiata</w:t>
      </w:r>
      <w:r w:rsidR="00DF7230">
        <w:rPr>
          <w:rFonts w:ascii="Times New Roman" w:hAnsi="Times New Roman" w:cs="Times New Roman"/>
          <w:color w:val="000000" w:themeColor="text1"/>
          <w:sz w:val="24"/>
          <w:szCs w:val="24"/>
        </w:rPr>
        <w:t>.</w:t>
      </w:r>
    </w:p>
    <w:p w14:paraId="22418A92" w14:textId="5A871DE8" w:rsidR="00F3216A" w:rsidRPr="00251A1A" w:rsidRDefault="00F3216A" w:rsidP="00942830">
      <w:pPr>
        <w:jc w:val="both"/>
        <w:rPr>
          <w:rFonts w:ascii="Times New Roman" w:hAnsi="Times New Roman" w:cs="Times New Roman"/>
          <w:b/>
          <w:bCs/>
          <w:smallCaps/>
          <w:color w:val="000000" w:themeColor="text1"/>
          <w:sz w:val="24"/>
          <w:szCs w:val="24"/>
        </w:rPr>
      </w:pPr>
      <w:r w:rsidRPr="00251A1A">
        <w:rPr>
          <w:rFonts w:ascii="Times New Roman" w:hAnsi="Times New Roman" w:cs="Times New Roman"/>
          <w:b/>
          <w:bCs/>
          <w:smallCaps/>
          <w:color w:val="000000" w:themeColor="text1"/>
          <w:sz w:val="24"/>
          <w:szCs w:val="24"/>
        </w:rPr>
        <w:t>Investor Relations</w:t>
      </w:r>
    </w:p>
    <w:p w14:paraId="08D14E14" w14:textId="2A8CC999" w:rsidR="00F3216A" w:rsidRDefault="00251A1A" w:rsidP="00942830">
      <w:pPr>
        <w:jc w:val="both"/>
        <w:rPr>
          <w:rFonts w:ascii="Times New Roman" w:hAnsi="Times New Roman" w:cs="Times New Roman"/>
          <w:color w:val="000000" w:themeColor="text1"/>
          <w:sz w:val="24"/>
          <w:szCs w:val="24"/>
        </w:rPr>
      </w:pPr>
      <w:r w:rsidRPr="00251A1A">
        <w:rPr>
          <w:rFonts w:ascii="Times New Roman" w:hAnsi="Times New Roman" w:cs="Times New Roman"/>
          <w:color w:val="000000" w:themeColor="text1"/>
          <w:sz w:val="24"/>
          <w:szCs w:val="24"/>
        </w:rPr>
        <w:lastRenderedPageBreak/>
        <w:t>Ha la responsabilità dell'elaborazione, formalizzazione e divulgazione dei comunicati stampa relativi alle Informazioni Privilegiate e cura la tenuta della relativa pagina del sito internet della Società.</w:t>
      </w:r>
    </w:p>
    <w:p w14:paraId="68B3D883" w14:textId="52C09C20" w:rsidR="00F3216A" w:rsidRDefault="003674BF" w:rsidP="00942830">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LS</w:t>
      </w:r>
    </w:p>
    <w:p w14:paraId="49A14925" w14:textId="75ED2B40" w:rsidR="001F0A80" w:rsidRPr="001F0A80" w:rsidRDefault="001F0A80" w:rsidP="001F0A80">
      <w:pPr>
        <w:jc w:val="both"/>
        <w:rPr>
          <w:rFonts w:ascii="Times New Roman" w:hAnsi="Times New Roman" w:cs="Times New Roman"/>
          <w:color w:val="000000" w:themeColor="text1"/>
          <w:sz w:val="24"/>
          <w:szCs w:val="24"/>
        </w:rPr>
      </w:pPr>
      <w:r w:rsidRPr="001F0A80">
        <w:rPr>
          <w:rFonts w:ascii="Times New Roman" w:hAnsi="Times New Roman" w:cs="Times New Roman"/>
          <w:color w:val="000000" w:themeColor="text1"/>
          <w:sz w:val="24"/>
          <w:szCs w:val="24"/>
        </w:rPr>
        <w:t>Cura la tenuta del Registro Insider, provvedendo alle relative iscrizioni, nonché al suo tempestivo aggiornamento ed a ogni altra annotazione prevista dalla normativa di tempo in tempo applicabile, sulla base delle comunicazioni ricevute dall' OVI</w:t>
      </w:r>
      <w:r w:rsidR="006B0A7F">
        <w:rPr>
          <w:rFonts w:ascii="Times New Roman" w:hAnsi="Times New Roman" w:cs="Times New Roman"/>
          <w:color w:val="000000" w:themeColor="text1"/>
          <w:sz w:val="24"/>
          <w:szCs w:val="24"/>
        </w:rPr>
        <w:t>R</w:t>
      </w:r>
      <w:r w:rsidRPr="001F0A80">
        <w:rPr>
          <w:rFonts w:ascii="Times New Roman" w:hAnsi="Times New Roman" w:cs="Times New Roman"/>
          <w:color w:val="000000" w:themeColor="text1"/>
          <w:sz w:val="24"/>
          <w:szCs w:val="24"/>
        </w:rPr>
        <w:t>P e dai Process Owner.</w:t>
      </w:r>
    </w:p>
    <w:p w14:paraId="5E10F07F" w14:textId="3BE6F3F3" w:rsidR="004C793E" w:rsidRDefault="00C07017" w:rsidP="001F0A80">
      <w:pPr>
        <w:jc w:val="both"/>
        <w:rPr>
          <w:rFonts w:ascii="Times New Roman" w:hAnsi="Times New Roman" w:cs="Times New Roman"/>
          <w:color w:val="000000" w:themeColor="text1"/>
          <w:sz w:val="24"/>
          <w:szCs w:val="24"/>
        </w:rPr>
      </w:pPr>
      <w:r w:rsidRPr="001F0A80">
        <w:rPr>
          <w:rFonts w:ascii="Times New Roman" w:hAnsi="Times New Roman" w:cs="Times New Roman"/>
          <w:color w:val="000000" w:themeColor="text1"/>
          <w:sz w:val="24"/>
          <w:szCs w:val="24"/>
        </w:rPr>
        <w:t>Cura, inoltre,</w:t>
      </w:r>
      <w:r w:rsidR="001F0A80" w:rsidRPr="001F0A80">
        <w:rPr>
          <w:rFonts w:ascii="Times New Roman" w:hAnsi="Times New Roman" w:cs="Times New Roman"/>
          <w:color w:val="000000" w:themeColor="text1"/>
          <w:sz w:val="24"/>
          <w:szCs w:val="24"/>
        </w:rPr>
        <w:t xml:space="preserve"> la tenuta della RIL, provvedendo alle relative iscrizioni, nonché al suo tempestivo aggiornamento sulla base delle comunicazioni ricevute dall'OVIR</w:t>
      </w:r>
      <w:r w:rsidR="006B0A7F">
        <w:rPr>
          <w:rFonts w:ascii="Times New Roman" w:hAnsi="Times New Roman" w:cs="Times New Roman"/>
          <w:color w:val="000000" w:themeColor="text1"/>
          <w:sz w:val="24"/>
          <w:szCs w:val="24"/>
        </w:rPr>
        <w:t>P</w:t>
      </w:r>
      <w:r w:rsidR="001F0A80" w:rsidRPr="001F0A80">
        <w:rPr>
          <w:rFonts w:ascii="Times New Roman" w:hAnsi="Times New Roman" w:cs="Times New Roman"/>
          <w:color w:val="000000" w:themeColor="text1"/>
          <w:sz w:val="24"/>
          <w:szCs w:val="24"/>
        </w:rPr>
        <w:t xml:space="preserve"> e dai Process Owner.</w:t>
      </w:r>
    </w:p>
    <w:p w14:paraId="0AE469D0" w14:textId="77777777" w:rsidR="002037EF" w:rsidRDefault="002037EF" w:rsidP="002037EF">
      <w:pPr>
        <w:pStyle w:val="Titolo2"/>
        <w:numPr>
          <w:ilvl w:val="0"/>
          <w:numId w:val="2"/>
        </w:numPr>
        <w:tabs>
          <w:tab w:val="num" w:pos="360"/>
        </w:tabs>
        <w:ind w:left="567" w:hanging="567"/>
        <w:rPr>
          <w:b/>
          <w:color w:val="262626"/>
          <w:sz w:val="23"/>
        </w:rPr>
      </w:pPr>
      <w:bookmarkStart w:id="8" w:name="_Toc180770447"/>
      <w:r w:rsidRPr="002037EF">
        <w:rPr>
          <w:rFonts w:ascii="Times New Roman" w:hAnsi="Times New Roman" w:cs="Times New Roman"/>
          <w:b/>
          <w:bCs/>
          <w:color w:val="000000" w:themeColor="text1"/>
          <w:sz w:val="24"/>
          <w:szCs w:val="24"/>
        </w:rPr>
        <w:t>OBBLIGO DI COMPORTAMENTO DEI DESTINATARI DELLA PROCEDURA</w:t>
      </w:r>
      <w:bookmarkEnd w:id="8"/>
    </w:p>
    <w:p w14:paraId="4416F488" w14:textId="6F271996" w:rsidR="00E53A59" w:rsidRPr="00E53A59" w:rsidRDefault="00C33B09" w:rsidP="001B67E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1F6595">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w:t>
      </w:r>
      <w:r w:rsidR="001F6595">
        <w:rPr>
          <w:rFonts w:ascii="Times New Roman" w:hAnsi="Times New Roman" w:cs="Times New Roman"/>
          <w:color w:val="000000" w:themeColor="text1"/>
          <w:sz w:val="24"/>
          <w:szCs w:val="24"/>
        </w:rPr>
        <w:t>Liquidatore</w:t>
      </w:r>
      <w:r w:rsidR="00072356">
        <w:rPr>
          <w:rFonts w:ascii="Times New Roman" w:hAnsi="Times New Roman" w:cs="Times New Roman"/>
          <w:color w:val="000000" w:themeColor="text1"/>
          <w:sz w:val="24"/>
          <w:szCs w:val="24"/>
        </w:rPr>
        <w:t xml:space="preserve"> </w:t>
      </w:r>
      <w:r w:rsidR="00072356" w:rsidRPr="00E47BC0">
        <w:rPr>
          <w:rFonts w:ascii="Times New Roman" w:hAnsi="Times New Roman" w:cs="Times New Roman"/>
          <w:color w:val="000000" w:themeColor="text1"/>
          <w:sz w:val="24"/>
          <w:szCs w:val="24"/>
        </w:rPr>
        <w:t>U</w:t>
      </w:r>
      <w:r w:rsidR="00072356" w:rsidRPr="00D36731">
        <w:rPr>
          <w:rFonts w:ascii="Times New Roman" w:hAnsi="Times New Roman" w:cs="Times New Roman"/>
          <w:color w:val="000000" w:themeColor="text1"/>
          <w:sz w:val="24"/>
          <w:szCs w:val="24"/>
        </w:rPr>
        <w:t>nico</w:t>
      </w:r>
      <w:r w:rsidR="00E53A59" w:rsidRPr="00E53A59">
        <w:rPr>
          <w:rFonts w:ascii="Times New Roman" w:hAnsi="Times New Roman" w:cs="Times New Roman"/>
          <w:color w:val="000000" w:themeColor="text1"/>
          <w:sz w:val="24"/>
          <w:szCs w:val="24"/>
        </w:rPr>
        <w:t>, i Sindaci, i dirigenti e i dipendenti di Autostrade Meridionali</w:t>
      </w:r>
      <w:r w:rsidR="006E3587">
        <w:rPr>
          <w:rFonts w:ascii="Times New Roman" w:hAnsi="Times New Roman" w:cs="Times New Roman"/>
          <w:color w:val="000000" w:themeColor="text1"/>
          <w:sz w:val="24"/>
          <w:szCs w:val="24"/>
        </w:rPr>
        <w:t xml:space="preserve"> </w:t>
      </w:r>
      <w:r w:rsidR="00E53A59" w:rsidRPr="00E53A59">
        <w:rPr>
          <w:rFonts w:ascii="Times New Roman" w:hAnsi="Times New Roman" w:cs="Times New Roman"/>
          <w:color w:val="000000" w:themeColor="text1"/>
          <w:sz w:val="24"/>
          <w:szCs w:val="24"/>
        </w:rPr>
        <w:t xml:space="preserve">ed i soggetti che prestano la loro attività lavorativa e/ o professionale in favore di Autostrade Meridionali in forza di un rapporto diverso da quello di lavoro subordinato, sono tenuti a non rivelare o diffondere, in Italia o all'estero, </w:t>
      </w:r>
      <w:r w:rsidR="007647BB">
        <w:rPr>
          <w:rFonts w:ascii="Times New Roman" w:hAnsi="Times New Roman" w:cs="Times New Roman"/>
          <w:color w:val="000000" w:themeColor="text1"/>
          <w:sz w:val="24"/>
          <w:szCs w:val="24"/>
        </w:rPr>
        <w:t>I</w:t>
      </w:r>
      <w:r w:rsidR="00E53A59" w:rsidRPr="00E53A59">
        <w:rPr>
          <w:rFonts w:ascii="Times New Roman" w:hAnsi="Times New Roman" w:cs="Times New Roman"/>
          <w:color w:val="000000" w:themeColor="text1"/>
          <w:sz w:val="24"/>
          <w:szCs w:val="24"/>
        </w:rPr>
        <w:t xml:space="preserve">nformazioni </w:t>
      </w:r>
      <w:r w:rsidR="007647BB">
        <w:rPr>
          <w:rFonts w:ascii="Times New Roman" w:hAnsi="Times New Roman" w:cs="Times New Roman"/>
          <w:color w:val="000000" w:themeColor="text1"/>
          <w:sz w:val="24"/>
          <w:szCs w:val="24"/>
        </w:rPr>
        <w:t xml:space="preserve">Rilevanti o Privilegiate </w:t>
      </w:r>
      <w:r w:rsidR="00E53A59" w:rsidRPr="00E53A59">
        <w:rPr>
          <w:rFonts w:ascii="Times New Roman" w:hAnsi="Times New Roman" w:cs="Times New Roman"/>
          <w:color w:val="000000" w:themeColor="text1"/>
          <w:sz w:val="24"/>
          <w:szCs w:val="24"/>
        </w:rPr>
        <w:t>relative ad Autostrade Meridionali di cui siano venuti a conoscenza</w:t>
      </w:r>
      <w:r w:rsidR="001B67EF">
        <w:rPr>
          <w:rFonts w:ascii="Times New Roman" w:hAnsi="Times New Roman" w:cs="Times New Roman"/>
          <w:color w:val="000000" w:themeColor="text1"/>
          <w:sz w:val="24"/>
          <w:szCs w:val="24"/>
        </w:rPr>
        <w:t>,</w:t>
      </w:r>
      <w:r w:rsidR="001B67EF" w:rsidRPr="001B67EF">
        <w:t xml:space="preserve"> </w:t>
      </w:r>
      <w:r w:rsidR="001B67EF" w:rsidRPr="001B67EF">
        <w:rPr>
          <w:rFonts w:ascii="Times New Roman" w:hAnsi="Times New Roman" w:cs="Times New Roman"/>
          <w:color w:val="000000" w:themeColor="text1"/>
          <w:sz w:val="24"/>
          <w:szCs w:val="24"/>
        </w:rPr>
        <w:t>se non indispensabile nell’ambito del normale esercizio del loro lavoro, della loro</w:t>
      </w:r>
      <w:r w:rsidR="001B67EF">
        <w:rPr>
          <w:rFonts w:ascii="Times New Roman" w:hAnsi="Times New Roman" w:cs="Times New Roman"/>
          <w:color w:val="000000" w:themeColor="text1"/>
          <w:sz w:val="24"/>
          <w:szCs w:val="24"/>
        </w:rPr>
        <w:t xml:space="preserve"> </w:t>
      </w:r>
      <w:r w:rsidR="001B67EF" w:rsidRPr="001B67EF">
        <w:rPr>
          <w:rFonts w:ascii="Times New Roman" w:hAnsi="Times New Roman" w:cs="Times New Roman"/>
          <w:color w:val="000000" w:themeColor="text1"/>
          <w:sz w:val="24"/>
          <w:szCs w:val="24"/>
        </w:rPr>
        <w:t>professione, delle loro funzioni o del loro ufficio</w:t>
      </w:r>
      <w:r w:rsidR="001B67EF">
        <w:rPr>
          <w:rFonts w:ascii="Times New Roman" w:hAnsi="Times New Roman" w:cs="Times New Roman"/>
          <w:color w:val="000000" w:themeColor="text1"/>
          <w:sz w:val="24"/>
          <w:szCs w:val="24"/>
        </w:rPr>
        <w:t>.</w:t>
      </w:r>
    </w:p>
    <w:p w14:paraId="7274EE3C" w14:textId="5A98540D" w:rsidR="002037EF" w:rsidRDefault="00E53A59" w:rsidP="00E53A59">
      <w:pPr>
        <w:jc w:val="both"/>
        <w:rPr>
          <w:rFonts w:ascii="Times New Roman" w:hAnsi="Times New Roman" w:cs="Times New Roman"/>
          <w:color w:val="000000" w:themeColor="text1"/>
          <w:sz w:val="24"/>
          <w:szCs w:val="24"/>
        </w:rPr>
      </w:pPr>
      <w:r w:rsidRPr="00E53A59">
        <w:rPr>
          <w:rFonts w:ascii="Times New Roman" w:hAnsi="Times New Roman" w:cs="Times New Roman"/>
          <w:color w:val="000000" w:themeColor="text1"/>
          <w:sz w:val="24"/>
          <w:szCs w:val="24"/>
        </w:rPr>
        <w:t>Per i soggetti dipendenti di Autostrade Meridionali l</w:t>
      </w:r>
      <w:r w:rsidR="006F7F00">
        <w:rPr>
          <w:rFonts w:ascii="Times New Roman" w:hAnsi="Times New Roman" w:cs="Times New Roman"/>
          <w:color w:val="000000" w:themeColor="text1"/>
          <w:sz w:val="24"/>
          <w:szCs w:val="24"/>
        </w:rPr>
        <w:t>’</w:t>
      </w:r>
      <w:r w:rsidRPr="00E53A59">
        <w:rPr>
          <w:rFonts w:ascii="Times New Roman" w:hAnsi="Times New Roman" w:cs="Times New Roman"/>
          <w:color w:val="000000" w:themeColor="text1"/>
          <w:sz w:val="24"/>
          <w:szCs w:val="24"/>
        </w:rPr>
        <w:t>inosservanza potrà assumere rilievo per l</w:t>
      </w:r>
      <w:r w:rsidR="006F7F00">
        <w:rPr>
          <w:rFonts w:ascii="Times New Roman" w:hAnsi="Times New Roman" w:cs="Times New Roman"/>
          <w:color w:val="000000" w:themeColor="text1"/>
          <w:sz w:val="24"/>
          <w:szCs w:val="24"/>
        </w:rPr>
        <w:t>’</w:t>
      </w:r>
      <w:r w:rsidRPr="00E53A59">
        <w:rPr>
          <w:rFonts w:ascii="Times New Roman" w:hAnsi="Times New Roman" w:cs="Times New Roman"/>
          <w:color w:val="000000" w:themeColor="text1"/>
          <w:sz w:val="24"/>
          <w:szCs w:val="24"/>
        </w:rPr>
        <w:t>applicazione di eventuali sanzioni disciplinari</w:t>
      </w:r>
      <w:r w:rsidR="004C793E">
        <w:rPr>
          <w:rFonts w:ascii="Times New Roman" w:hAnsi="Times New Roman" w:cs="Times New Roman"/>
          <w:color w:val="000000" w:themeColor="text1"/>
          <w:sz w:val="24"/>
          <w:szCs w:val="24"/>
        </w:rPr>
        <w:t>,</w:t>
      </w:r>
      <w:r w:rsidRPr="00E53A59">
        <w:rPr>
          <w:rFonts w:ascii="Times New Roman" w:hAnsi="Times New Roman" w:cs="Times New Roman"/>
          <w:color w:val="000000" w:themeColor="text1"/>
          <w:sz w:val="24"/>
          <w:szCs w:val="24"/>
        </w:rPr>
        <w:t xml:space="preserve"> sino, nei casi più gravi, al licenziamento, ferme restando le eventuali responsabilità di altra natura.</w:t>
      </w:r>
    </w:p>
    <w:p w14:paraId="2CD700CB" w14:textId="5F1E988E" w:rsidR="00E0180E" w:rsidRDefault="00E0180E" w:rsidP="00E53A59">
      <w:pPr>
        <w:jc w:val="both"/>
        <w:rPr>
          <w:rFonts w:ascii="Times New Roman" w:hAnsi="Times New Roman" w:cs="Times New Roman"/>
          <w:color w:val="000000" w:themeColor="text1"/>
          <w:sz w:val="24"/>
          <w:szCs w:val="24"/>
        </w:rPr>
      </w:pPr>
      <w:r w:rsidRPr="00E0180E">
        <w:rPr>
          <w:rFonts w:ascii="Times New Roman" w:hAnsi="Times New Roman" w:cs="Times New Roman"/>
          <w:color w:val="000000" w:themeColor="text1"/>
          <w:sz w:val="24"/>
          <w:szCs w:val="24"/>
        </w:rPr>
        <w:t>Per i soggetti che prestano invece la loro attività lavorativa e/o professionale in favore di Autostrade Meridionali e in forza di un rapporto diverso da quello di lavoro subordinato, l</w:t>
      </w:r>
      <w:r w:rsidR="006F7F00">
        <w:rPr>
          <w:rFonts w:ascii="Times New Roman" w:hAnsi="Times New Roman" w:cs="Times New Roman"/>
          <w:color w:val="000000" w:themeColor="text1"/>
          <w:sz w:val="24"/>
          <w:szCs w:val="24"/>
        </w:rPr>
        <w:t>’</w:t>
      </w:r>
      <w:r w:rsidRPr="00E0180E">
        <w:rPr>
          <w:rFonts w:ascii="Times New Roman" w:hAnsi="Times New Roman" w:cs="Times New Roman"/>
          <w:color w:val="000000" w:themeColor="text1"/>
          <w:sz w:val="24"/>
          <w:szCs w:val="24"/>
        </w:rPr>
        <w:t>inosservanza potrà assumere rilievo ai sensi e per gli effetti della disciplina di legge e/ o contrattuale che regoli il singolo rapporto, inclusa la cessazione del relativo rapporto, ferme restando le eventuali responsabilità di altra natura.</w:t>
      </w:r>
    </w:p>
    <w:p w14:paraId="7414FDB3" w14:textId="7A89441F" w:rsidR="008B7C9F" w:rsidRDefault="008B7C9F" w:rsidP="00E53A59">
      <w:pPr>
        <w:jc w:val="both"/>
        <w:rPr>
          <w:rFonts w:ascii="Times New Roman" w:hAnsi="Times New Roman" w:cs="Times New Roman"/>
          <w:color w:val="000000" w:themeColor="text1"/>
          <w:sz w:val="24"/>
          <w:szCs w:val="24"/>
        </w:rPr>
      </w:pPr>
      <w:r w:rsidRPr="008B7C9F">
        <w:rPr>
          <w:rFonts w:ascii="Times New Roman" w:hAnsi="Times New Roman" w:cs="Times New Roman"/>
          <w:color w:val="000000" w:themeColor="text1"/>
          <w:sz w:val="24"/>
          <w:szCs w:val="24"/>
        </w:rPr>
        <w:t>Inoltre, a titolo meramente esemplificativo e non esaustivo, ai destinatari è fatto divieto di acquistare, vendere, o compiere altre operazioni, direttamente e/ o indirettamente, per conto proprio o per conto di terzi, aventi ad oggetto strumenti finanziari ai quali si riferiscono le Informazioni Privilegiate utilizzando le medesime</w:t>
      </w:r>
      <w:r w:rsidR="006F7F00">
        <w:rPr>
          <w:rFonts w:ascii="Times New Roman" w:hAnsi="Times New Roman" w:cs="Times New Roman"/>
          <w:color w:val="000000" w:themeColor="text1"/>
          <w:sz w:val="24"/>
          <w:szCs w:val="24"/>
        </w:rPr>
        <w:t xml:space="preserve">, nonché di </w:t>
      </w:r>
      <w:r w:rsidR="006F7F00" w:rsidRPr="00933A59">
        <w:rPr>
          <w:rFonts w:ascii="Times New Roman" w:hAnsi="Times New Roman" w:cs="Times New Roman"/>
          <w:color w:val="000000" w:themeColor="text1"/>
          <w:sz w:val="24"/>
          <w:szCs w:val="24"/>
        </w:rPr>
        <w:t>raccomandare o indurre altri, sulla base delle Informazioni Privilegiate, ad acquistare, vendere</w:t>
      </w:r>
      <w:r w:rsidR="00387CFC">
        <w:rPr>
          <w:rFonts w:ascii="Times New Roman" w:hAnsi="Times New Roman" w:cs="Times New Roman"/>
          <w:color w:val="000000" w:themeColor="text1"/>
          <w:sz w:val="24"/>
          <w:szCs w:val="24"/>
        </w:rPr>
        <w:t>,</w:t>
      </w:r>
      <w:r w:rsidR="006F7F00" w:rsidRPr="00933A59">
        <w:rPr>
          <w:rFonts w:ascii="Times New Roman" w:hAnsi="Times New Roman" w:cs="Times New Roman"/>
          <w:color w:val="000000" w:themeColor="text1"/>
          <w:sz w:val="24"/>
          <w:szCs w:val="24"/>
        </w:rPr>
        <w:t xml:space="preserve"> </w:t>
      </w:r>
      <w:r w:rsidR="00387CFC">
        <w:rPr>
          <w:rFonts w:ascii="Times New Roman" w:hAnsi="Times New Roman" w:cs="Times New Roman"/>
          <w:color w:val="000000" w:themeColor="text1"/>
          <w:sz w:val="24"/>
          <w:szCs w:val="24"/>
        </w:rPr>
        <w:t xml:space="preserve">cancellare o modificare un ordine e </w:t>
      </w:r>
      <w:r w:rsidR="006F7F00" w:rsidRPr="00933A59">
        <w:rPr>
          <w:rFonts w:ascii="Times New Roman" w:hAnsi="Times New Roman" w:cs="Times New Roman"/>
          <w:color w:val="000000" w:themeColor="text1"/>
          <w:sz w:val="24"/>
          <w:szCs w:val="24"/>
        </w:rPr>
        <w:t>compiere altre operazioni su</w:t>
      </w:r>
      <w:r w:rsidR="00387CFC">
        <w:rPr>
          <w:rFonts w:ascii="Times New Roman" w:hAnsi="Times New Roman" w:cs="Times New Roman"/>
          <w:color w:val="000000" w:themeColor="text1"/>
          <w:sz w:val="24"/>
          <w:szCs w:val="24"/>
        </w:rPr>
        <w:t>i predetti</w:t>
      </w:r>
      <w:r w:rsidR="006F7F00" w:rsidRPr="00933A59">
        <w:rPr>
          <w:rFonts w:ascii="Times New Roman" w:hAnsi="Times New Roman" w:cs="Times New Roman"/>
          <w:color w:val="000000" w:themeColor="text1"/>
          <w:sz w:val="24"/>
          <w:szCs w:val="24"/>
        </w:rPr>
        <w:t xml:space="preserve"> </w:t>
      </w:r>
      <w:r w:rsidR="006F7F00">
        <w:rPr>
          <w:rFonts w:ascii="Times New Roman" w:hAnsi="Times New Roman" w:cs="Times New Roman"/>
          <w:color w:val="000000" w:themeColor="text1"/>
          <w:sz w:val="24"/>
          <w:szCs w:val="24"/>
        </w:rPr>
        <w:t>s</w:t>
      </w:r>
      <w:r w:rsidR="006F7F00" w:rsidRPr="00933A59">
        <w:rPr>
          <w:rFonts w:ascii="Times New Roman" w:hAnsi="Times New Roman" w:cs="Times New Roman"/>
          <w:color w:val="000000" w:themeColor="text1"/>
          <w:sz w:val="24"/>
          <w:szCs w:val="24"/>
        </w:rPr>
        <w:t xml:space="preserve">trumenti </w:t>
      </w:r>
      <w:r w:rsidR="006F7F00">
        <w:rPr>
          <w:rFonts w:ascii="Times New Roman" w:hAnsi="Times New Roman" w:cs="Times New Roman"/>
          <w:color w:val="000000" w:themeColor="text1"/>
          <w:sz w:val="24"/>
          <w:szCs w:val="24"/>
        </w:rPr>
        <w:t>f</w:t>
      </w:r>
      <w:r w:rsidR="006F7F00" w:rsidRPr="00933A59">
        <w:rPr>
          <w:rFonts w:ascii="Times New Roman" w:hAnsi="Times New Roman" w:cs="Times New Roman"/>
          <w:color w:val="000000" w:themeColor="text1"/>
          <w:sz w:val="24"/>
          <w:szCs w:val="24"/>
        </w:rPr>
        <w:t>inanziari</w:t>
      </w:r>
      <w:r>
        <w:rPr>
          <w:rFonts w:ascii="Times New Roman" w:hAnsi="Times New Roman" w:cs="Times New Roman"/>
          <w:color w:val="000000" w:themeColor="text1"/>
          <w:sz w:val="24"/>
          <w:szCs w:val="24"/>
        </w:rPr>
        <w:t>.</w:t>
      </w:r>
    </w:p>
    <w:p w14:paraId="0AF008FD" w14:textId="74CD3F1E" w:rsidR="00DA5D05" w:rsidRDefault="00DA5D05" w:rsidP="00E53A59">
      <w:pPr>
        <w:jc w:val="both"/>
        <w:rPr>
          <w:rFonts w:ascii="Times New Roman" w:hAnsi="Times New Roman" w:cs="Times New Roman"/>
          <w:color w:val="000000" w:themeColor="text1"/>
          <w:sz w:val="24"/>
          <w:szCs w:val="24"/>
        </w:rPr>
      </w:pPr>
      <w:r w:rsidRPr="00DA5D05">
        <w:rPr>
          <w:rFonts w:ascii="Times New Roman" w:hAnsi="Times New Roman" w:cs="Times New Roman"/>
          <w:color w:val="000000" w:themeColor="text1"/>
          <w:sz w:val="24"/>
          <w:szCs w:val="24"/>
        </w:rPr>
        <w:t>Le sanzioni, penali ed amministrative, per l'abuso e la comunicazione illecita di informazioni privilegiate, nonché per manipolazione del mercato sono previste dagli articoli 184 e seguenti del TUF.</w:t>
      </w:r>
    </w:p>
    <w:p w14:paraId="43BE1470" w14:textId="331BF65C" w:rsidR="0070246A" w:rsidRPr="0070246A" w:rsidRDefault="0070246A" w:rsidP="0070246A">
      <w:pPr>
        <w:pStyle w:val="Titolo2"/>
        <w:numPr>
          <w:ilvl w:val="0"/>
          <w:numId w:val="2"/>
        </w:numPr>
        <w:tabs>
          <w:tab w:val="num" w:pos="360"/>
        </w:tabs>
        <w:ind w:left="567" w:hanging="567"/>
        <w:rPr>
          <w:rFonts w:ascii="Times New Roman" w:hAnsi="Times New Roman" w:cs="Times New Roman"/>
          <w:b/>
          <w:bCs/>
          <w:color w:val="000000" w:themeColor="text1"/>
          <w:sz w:val="24"/>
          <w:szCs w:val="24"/>
        </w:rPr>
      </w:pPr>
      <w:bookmarkStart w:id="9" w:name="_Toc180770448"/>
      <w:r w:rsidRPr="0070246A">
        <w:rPr>
          <w:rFonts w:ascii="Times New Roman" w:hAnsi="Times New Roman" w:cs="Times New Roman"/>
          <w:b/>
          <w:bCs/>
          <w:color w:val="000000" w:themeColor="text1"/>
          <w:sz w:val="24"/>
          <w:szCs w:val="24"/>
        </w:rPr>
        <w:t>PROCEDURA SULL’UTILIZZO DEL RITARDO NELLA COMUNICAZIONE DELL’INFORMAZIONE PRIVILEGIATA</w:t>
      </w:r>
      <w:bookmarkEnd w:id="9"/>
    </w:p>
    <w:p w14:paraId="3845F07A" w14:textId="578E0677" w:rsidR="0070246A" w:rsidRPr="0070246A" w:rsidRDefault="0070246A" w:rsidP="00E53A59">
      <w:pPr>
        <w:jc w:val="both"/>
        <w:rPr>
          <w:rFonts w:ascii="Times New Roman" w:hAnsi="Times New Roman" w:cs="Times New Roman"/>
          <w:b/>
          <w:bCs/>
          <w:smallCaps/>
          <w:color w:val="000000" w:themeColor="text1"/>
          <w:sz w:val="24"/>
          <w:szCs w:val="24"/>
          <w:u w:val="single"/>
        </w:rPr>
      </w:pPr>
      <w:r w:rsidRPr="0070246A">
        <w:rPr>
          <w:rFonts w:ascii="Times New Roman" w:hAnsi="Times New Roman" w:cs="Times New Roman"/>
          <w:b/>
          <w:bCs/>
          <w:smallCaps/>
          <w:color w:val="000000" w:themeColor="text1"/>
          <w:sz w:val="24"/>
          <w:szCs w:val="24"/>
          <w:u w:val="single"/>
        </w:rPr>
        <w:t>Condizioni per ritardare la pubblicazione dell’informazione privilegiata</w:t>
      </w:r>
    </w:p>
    <w:p w14:paraId="18C06EF4" w14:textId="33CF5AC6" w:rsidR="0070246A" w:rsidRDefault="00A053F7" w:rsidP="00E53A59">
      <w:pPr>
        <w:jc w:val="both"/>
        <w:rPr>
          <w:rFonts w:ascii="Times New Roman" w:hAnsi="Times New Roman" w:cs="Times New Roman"/>
          <w:color w:val="000000" w:themeColor="text1"/>
          <w:sz w:val="24"/>
          <w:szCs w:val="24"/>
        </w:rPr>
      </w:pPr>
      <w:r w:rsidRPr="00A053F7">
        <w:rPr>
          <w:rFonts w:ascii="Times New Roman" w:hAnsi="Times New Roman" w:cs="Times New Roman"/>
          <w:color w:val="000000" w:themeColor="text1"/>
          <w:sz w:val="24"/>
          <w:szCs w:val="24"/>
        </w:rPr>
        <w:lastRenderedPageBreak/>
        <w:t xml:space="preserve">Ai sensi dell'art. 17, par. 4, del Regolamento MAR, </w:t>
      </w:r>
      <w:r w:rsidR="004C793E">
        <w:rPr>
          <w:rFonts w:ascii="Times New Roman" w:hAnsi="Times New Roman" w:cs="Times New Roman"/>
          <w:color w:val="000000" w:themeColor="text1"/>
          <w:sz w:val="24"/>
          <w:szCs w:val="24"/>
        </w:rPr>
        <w:t>la Società</w:t>
      </w:r>
      <w:r w:rsidRPr="00A053F7">
        <w:rPr>
          <w:rFonts w:ascii="Times New Roman" w:hAnsi="Times New Roman" w:cs="Times New Roman"/>
          <w:color w:val="000000" w:themeColor="text1"/>
          <w:sz w:val="24"/>
          <w:szCs w:val="24"/>
        </w:rPr>
        <w:t xml:space="preserve"> può ritardare, sotto la sua responsabilità, la comunicazione al pubblico di Informazioni Privilegiate, a condizione che siano soddisfatte tutte le condizioni seguenti:</w:t>
      </w:r>
    </w:p>
    <w:p w14:paraId="1A6F7F5B" w14:textId="77777777" w:rsidR="000314E8" w:rsidRPr="00580749" w:rsidRDefault="000314E8" w:rsidP="000314E8">
      <w:pPr>
        <w:pStyle w:val="Paragrafoelenco"/>
        <w:numPr>
          <w:ilvl w:val="0"/>
          <w:numId w:val="10"/>
        </w:numPr>
        <w:ind w:left="426" w:hanging="426"/>
        <w:jc w:val="both"/>
        <w:rPr>
          <w:rFonts w:ascii="Times New Roman" w:hAnsi="Times New Roman" w:cs="Times New Roman"/>
          <w:color w:val="000000" w:themeColor="text1"/>
          <w:sz w:val="24"/>
          <w:szCs w:val="24"/>
        </w:rPr>
      </w:pPr>
      <w:r w:rsidRPr="00580749">
        <w:rPr>
          <w:rFonts w:ascii="Times New Roman" w:hAnsi="Times New Roman" w:cs="Times New Roman"/>
          <w:color w:val="000000" w:themeColor="text1"/>
          <w:sz w:val="24"/>
          <w:szCs w:val="24"/>
        </w:rPr>
        <w:t>la comunicazione immediata pregiudicherebbe probabilmente i legittimi interessi di Autostrade Meridionali;</w:t>
      </w:r>
    </w:p>
    <w:p w14:paraId="73BD8FB5" w14:textId="0BDE79A7" w:rsidR="00A50C7E" w:rsidRPr="00580749" w:rsidRDefault="00A50C7E" w:rsidP="005D6AFB">
      <w:pPr>
        <w:pStyle w:val="Paragrafoelenco"/>
        <w:numPr>
          <w:ilvl w:val="0"/>
          <w:numId w:val="10"/>
        </w:numPr>
        <w:ind w:left="426" w:hanging="426"/>
        <w:jc w:val="both"/>
        <w:rPr>
          <w:rFonts w:ascii="Times New Roman" w:hAnsi="Times New Roman" w:cs="Times New Roman"/>
          <w:color w:val="000000" w:themeColor="text1"/>
          <w:sz w:val="24"/>
          <w:szCs w:val="24"/>
        </w:rPr>
      </w:pPr>
      <w:r w:rsidRPr="00580749">
        <w:rPr>
          <w:rFonts w:ascii="Times New Roman" w:hAnsi="Times New Roman" w:cs="Times New Roman"/>
          <w:color w:val="000000" w:themeColor="text1"/>
          <w:sz w:val="24"/>
          <w:szCs w:val="24"/>
        </w:rPr>
        <w:t>il ritardo nella comunicazione probabilmente non avrebbe l'effetto di fuorviare il pubblico;</w:t>
      </w:r>
    </w:p>
    <w:p w14:paraId="5EF0A1B0" w14:textId="6AFE8A9F" w:rsidR="00A053F7" w:rsidRPr="00580749" w:rsidRDefault="005D6AFB" w:rsidP="00A053F7">
      <w:pPr>
        <w:pStyle w:val="Paragrafoelenco"/>
        <w:numPr>
          <w:ilvl w:val="0"/>
          <w:numId w:val="10"/>
        </w:numPr>
        <w:ind w:left="426" w:hanging="426"/>
        <w:jc w:val="both"/>
        <w:rPr>
          <w:rFonts w:ascii="Times New Roman" w:hAnsi="Times New Roman" w:cs="Times New Roman"/>
          <w:color w:val="000000" w:themeColor="text1"/>
          <w:sz w:val="24"/>
          <w:szCs w:val="24"/>
        </w:rPr>
      </w:pPr>
      <w:r w:rsidRPr="00580749">
        <w:rPr>
          <w:rFonts w:ascii="Times New Roman" w:hAnsi="Times New Roman" w:cs="Times New Roman"/>
          <w:color w:val="000000" w:themeColor="text1"/>
          <w:sz w:val="24"/>
          <w:szCs w:val="24"/>
        </w:rPr>
        <w:t>Autostrade Meridionali è in grado di garantire la riservatezza di tali informazioni.</w:t>
      </w:r>
    </w:p>
    <w:p w14:paraId="4DA76FB1" w14:textId="068B1C62" w:rsidR="005D6AFB" w:rsidRPr="00580749" w:rsidRDefault="00390428" w:rsidP="005D6AFB">
      <w:pPr>
        <w:jc w:val="both"/>
        <w:rPr>
          <w:rFonts w:ascii="Times New Roman" w:hAnsi="Times New Roman" w:cs="Times New Roman"/>
          <w:i/>
          <w:iCs/>
          <w:color w:val="000000" w:themeColor="text1"/>
          <w:sz w:val="24"/>
          <w:szCs w:val="24"/>
        </w:rPr>
      </w:pPr>
      <w:r w:rsidRPr="00580749">
        <w:rPr>
          <w:rFonts w:ascii="Times New Roman" w:hAnsi="Times New Roman" w:cs="Times New Roman"/>
          <w:color w:val="000000" w:themeColor="text1"/>
          <w:sz w:val="24"/>
          <w:szCs w:val="24"/>
        </w:rPr>
        <w:t>Con riferimento ai "legittimi interessi" di cui alla lettera a) che precede, il Regolamento MAR</w:t>
      </w:r>
      <w:r w:rsidRPr="00580749">
        <w:rPr>
          <w:rStyle w:val="Rimandonotaapidipagina"/>
          <w:rFonts w:ascii="Times New Roman" w:hAnsi="Times New Roman" w:cs="Times New Roman"/>
          <w:color w:val="000000" w:themeColor="text1"/>
          <w:sz w:val="24"/>
          <w:szCs w:val="24"/>
        </w:rPr>
        <w:footnoteReference w:id="3"/>
      </w:r>
      <w:r w:rsidRPr="00580749">
        <w:rPr>
          <w:rFonts w:ascii="Times New Roman" w:hAnsi="Times New Roman" w:cs="Times New Roman"/>
          <w:color w:val="000000" w:themeColor="text1"/>
          <w:sz w:val="24"/>
          <w:szCs w:val="24"/>
        </w:rPr>
        <w:t xml:space="preserve"> precisa che "</w:t>
      </w:r>
      <w:r w:rsidRPr="00580749">
        <w:rPr>
          <w:rFonts w:ascii="Times New Roman" w:hAnsi="Times New Roman" w:cs="Times New Roman"/>
          <w:i/>
          <w:iCs/>
          <w:color w:val="000000" w:themeColor="text1"/>
          <w:sz w:val="24"/>
          <w:szCs w:val="24"/>
        </w:rPr>
        <w:t>ai fini dell'applicazione degli obblighi relativi alla comunicazione al pubblico di informazioni privilegiate e al rinvio di tale comunicazione, stabiliti dal presente regolamento, i legittimi interessi possono riferirsi in particolare alle circostanze seguenti, che non costituiscono un elenco esaustivo:</w:t>
      </w:r>
    </w:p>
    <w:p w14:paraId="1127A04B" w14:textId="63B7B73E" w:rsidR="009D4484" w:rsidRPr="00580749" w:rsidRDefault="009D4484" w:rsidP="009D4484">
      <w:pPr>
        <w:pStyle w:val="Paragrafoelenco"/>
        <w:numPr>
          <w:ilvl w:val="0"/>
          <w:numId w:val="4"/>
        </w:numPr>
        <w:ind w:left="567" w:hanging="567"/>
        <w:jc w:val="both"/>
        <w:rPr>
          <w:rFonts w:ascii="Times New Roman" w:hAnsi="Times New Roman" w:cs="Times New Roman"/>
          <w:i/>
          <w:iCs/>
          <w:color w:val="000000" w:themeColor="text1"/>
          <w:sz w:val="24"/>
          <w:szCs w:val="24"/>
        </w:rPr>
      </w:pPr>
      <w:r w:rsidRPr="00580749">
        <w:rPr>
          <w:rFonts w:ascii="Times New Roman" w:hAnsi="Times New Roman" w:cs="Times New Roman"/>
          <w:i/>
          <w:iCs/>
          <w:color w:val="000000" w:themeColor="text1"/>
          <w:sz w:val="24"/>
          <w:szCs w:val="24"/>
        </w:rPr>
        <w:t>negoziazioni in corso, o elementi connessi, nel caso in cui la comunicazione al pubblico possa</w:t>
      </w:r>
      <w:r w:rsidRPr="00580749">
        <w:rPr>
          <w:rFonts w:ascii="Times New Roman" w:hAnsi="Times New Roman" w:cs="Times New Roman"/>
          <w:color w:val="000000" w:themeColor="text1"/>
          <w:sz w:val="24"/>
          <w:szCs w:val="24"/>
        </w:rPr>
        <w:t xml:space="preserve"> </w:t>
      </w:r>
      <w:r w:rsidRPr="00580749">
        <w:rPr>
          <w:rFonts w:ascii="Times New Roman" w:hAnsi="Times New Roman" w:cs="Times New Roman"/>
          <w:i/>
          <w:iCs/>
          <w:color w:val="000000" w:themeColor="text1"/>
          <w:sz w:val="24"/>
          <w:szCs w:val="24"/>
        </w:rPr>
        <w:t>comprometterne l'esito o il normale andamento. In particolare, nel caso di minaccia grave e imminente per la solidità finanziaria dell'emittente, anche se non rientrante nell'ambito delle disposizioni applicabili in materia di insolvenza, la comunicazione al pubblico delle informazioni può essere ritardata per un periodo limitato di tempo qualora essa rischi di danneggiare gravemente gli interessi degli azionisti esistenti o potenziali, in quanto pregiudicherebbe la conclusione delle trattative miranti ad assicurare il risanamento finanziario a lungo termine dell'emittente;</w:t>
      </w:r>
    </w:p>
    <w:p w14:paraId="7581BB02" w14:textId="37F73A64" w:rsidR="00BC5E70" w:rsidRPr="00580749" w:rsidRDefault="00BC5E70" w:rsidP="009D4484">
      <w:pPr>
        <w:pStyle w:val="Paragrafoelenco"/>
        <w:numPr>
          <w:ilvl w:val="0"/>
          <w:numId w:val="4"/>
        </w:numPr>
        <w:ind w:left="567" w:hanging="567"/>
        <w:jc w:val="both"/>
        <w:rPr>
          <w:rFonts w:ascii="Times New Roman" w:hAnsi="Times New Roman" w:cs="Times New Roman"/>
          <w:i/>
          <w:iCs/>
          <w:color w:val="000000" w:themeColor="text1"/>
          <w:sz w:val="24"/>
          <w:szCs w:val="24"/>
        </w:rPr>
      </w:pPr>
      <w:r w:rsidRPr="00580749">
        <w:rPr>
          <w:rFonts w:ascii="Times New Roman" w:hAnsi="Times New Roman" w:cs="Times New Roman"/>
          <w:i/>
          <w:iCs/>
          <w:color w:val="000000" w:themeColor="text1"/>
          <w:sz w:val="24"/>
          <w:szCs w:val="24"/>
        </w:rPr>
        <w:t xml:space="preserve">decisioni adottate o ai contratti conclusi dall'organo direttivo di un emittente la cui efficacia sia subordinata all'approvazione di un altro organo dell'emittente, qualora la struttura </w:t>
      </w:r>
      <w:r w:rsidR="00E13501" w:rsidRPr="00580749">
        <w:rPr>
          <w:rFonts w:ascii="Times New Roman" w:hAnsi="Times New Roman" w:cs="Times New Roman"/>
          <w:i/>
          <w:iCs/>
          <w:color w:val="000000" w:themeColor="text1"/>
          <w:sz w:val="24"/>
          <w:szCs w:val="24"/>
        </w:rPr>
        <w:t>dell'emittente preveda la separazione tra tali organismi, a condizione che la comunicazione al pubblico dell'informazione prima dell'approvazione, combinata con il simultaneo annuncio che l'approvazione è ancora in corso, rischi di compromettere la corretta valutazione dell'informazione da parte del pubblico</w:t>
      </w:r>
      <w:r w:rsidR="00E13501" w:rsidRPr="00580749">
        <w:rPr>
          <w:rFonts w:ascii="Times New Roman" w:hAnsi="Times New Roman" w:cs="Times New Roman"/>
          <w:color w:val="000000" w:themeColor="text1"/>
          <w:sz w:val="24"/>
          <w:szCs w:val="24"/>
        </w:rPr>
        <w:t>".</w:t>
      </w:r>
    </w:p>
    <w:p w14:paraId="6B1C7822" w14:textId="796D8BBB" w:rsidR="004A7500" w:rsidRPr="00780569" w:rsidRDefault="009C26D9" w:rsidP="00732714">
      <w:pPr>
        <w:jc w:val="both"/>
        <w:rPr>
          <w:rFonts w:ascii="Times New Roman" w:hAnsi="Times New Roman" w:cs="Times New Roman"/>
          <w:color w:val="000000" w:themeColor="text1"/>
          <w:sz w:val="24"/>
          <w:szCs w:val="24"/>
        </w:rPr>
      </w:pPr>
      <w:r w:rsidRPr="00580749">
        <w:rPr>
          <w:rFonts w:ascii="Times New Roman" w:hAnsi="Times New Roman" w:cs="Times New Roman"/>
          <w:color w:val="000000" w:themeColor="text1"/>
          <w:sz w:val="24"/>
          <w:szCs w:val="24"/>
        </w:rPr>
        <w:t>A mero titolo esemplificativo e non esaustivo, si ritiene che possano costituire "legittimi interessi" per ritardare da parte della Società la comunicazione al pubblico: (i) quanto a negoziazioni in corso, o elementi connessi, la richiesta di chiarimenti o elementi ulteriori avanzata alla controparte o alle controparti, (ii) l'effettuazione di ogni verifica necessaria con consulenti legali, finanziari, contabili o simili, (iii) l'opportuno approfondimento circa la fondatezza ed eventuale significatività di procedimenti giudiziari e simili.</w:t>
      </w:r>
    </w:p>
    <w:p w14:paraId="1CEC2165" w14:textId="5D610835" w:rsidR="00732714" w:rsidRPr="0070246A" w:rsidRDefault="00732714" w:rsidP="00732714">
      <w:pPr>
        <w:jc w:val="both"/>
        <w:rPr>
          <w:rFonts w:ascii="Times New Roman" w:hAnsi="Times New Roman" w:cs="Times New Roman"/>
          <w:b/>
          <w:bCs/>
          <w:smallCaps/>
          <w:color w:val="000000" w:themeColor="text1"/>
          <w:sz w:val="24"/>
          <w:szCs w:val="24"/>
          <w:u w:val="single"/>
        </w:rPr>
      </w:pPr>
      <w:r>
        <w:rPr>
          <w:rFonts w:ascii="Times New Roman" w:hAnsi="Times New Roman" w:cs="Times New Roman"/>
          <w:b/>
          <w:bCs/>
          <w:smallCaps/>
          <w:color w:val="000000" w:themeColor="text1"/>
          <w:sz w:val="24"/>
          <w:szCs w:val="24"/>
          <w:u w:val="single"/>
        </w:rPr>
        <w:t>Decisione di</w:t>
      </w:r>
      <w:r w:rsidRPr="0070246A">
        <w:rPr>
          <w:rFonts w:ascii="Times New Roman" w:hAnsi="Times New Roman" w:cs="Times New Roman"/>
          <w:b/>
          <w:bCs/>
          <w:smallCaps/>
          <w:color w:val="000000" w:themeColor="text1"/>
          <w:sz w:val="24"/>
          <w:szCs w:val="24"/>
          <w:u w:val="single"/>
        </w:rPr>
        <w:t xml:space="preserve"> ritardare la pubblicazione dell’informazione privilegiata</w:t>
      </w:r>
      <w:r>
        <w:rPr>
          <w:rFonts w:ascii="Times New Roman" w:hAnsi="Times New Roman" w:cs="Times New Roman"/>
          <w:b/>
          <w:bCs/>
          <w:smallCaps/>
          <w:color w:val="000000" w:themeColor="text1"/>
          <w:sz w:val="24"/>
          <w:szCs w:val="24"/>
          <w:u w:val="single"/>
        </w:rPr>
        <w:t xml:space="preserve"> e la relativa formalizzazione</w:t>
      </w:r>
    </w:p>
    <w:p w14:paraId="08B82EE8" w14:textId="0C445537" w:rsidR="00732714" w:rsidRDefault="002F76E8" w:rsidP="00732714">
      <w:pPr>
        <w:jc w:val="both"/>
        <w:rPr>
          <w:rFonts w:ascii="Times New Roman" w:hAnsi="Times New Roman" w:cs="Times New Roman"/>
          <w:color w:val="000000" w:themeColor="text1"/>
          <w:sz w:val="24"/>
          <w:szCs w:val="24"/>
        </w:rPr>
      </w:pPr>
      <w:r w:rsidRPr="00F13CEC">
        <w:rPr>
          <w:rFonts w:ascii="Times New Roman" w:hAnsi="Times New Roman" w:cs="Times New Roman"/>
          <w:color w:val="000000" w:themeColor="text1"/>
          <w:sz w:val="24"/>
          <w:szCs w:val="24"/>
        </w:rPr>
        <w:t>L'OVI</w:t>
      </w:r>
      <w:r w:rsidR="00D642E7" w:rsidRPr="00933A59">
        <w:rPr>
          <w:rFonts w:ascii="Times New Roman" w:hAnsi="Times New Roman" w:cs="Times New Roman"/>
          <w:color w:val="000000" w:themeColor="text1"/>
          <w:sz w:val="24"/>
          <w:szCs w:val="24"/>
        </w:rPr>
        <w:t>R</w:t>
      </w:r>
      <w:r w:rsidRPr="00F13CEC">
        <w:rPr>
          <w:rFonts w:ascii="Times New Roman" w:hAnsi="Times New Roman" w:cs="Times New Roman"/>
          <w:color w:val="000000" w:themeColor="text1"/>
          <w:sz w:val="24"/>
          <w:szCs w:val="24"/>
        </w:rPr>
        <w:t xml:space="preserve">P </w:t>
      </w:r>
      <w:r w:rsidRPr="00886D45">
        <w:rPr>
          <w:rFonts w:ascii="Times New Roman" w:hAnsi="Times New Roman" w:cs="Times New Roman"/>
          <w:color w:val="000000" w:themeColor="text1"/>
          <w:sz w:val="24"/>
          <w:szCs w:val="24"/>
        </w:rPr>
        <w:t>verifica la sussistenza dei presupposti per utilizzare la procedura del ritardo</w:t>
      </w:r>
      <w:r w:rsidR="004B6EC4" w:rsidRPr="00933A59">
        <w:rPr>
          <w:rFonts w:ascii="Times New Roman" w:hAnsi="Times New Roman" w:cs="Times New Roman"/>
          <w:color w:val="000000" w:themeColor="text1"/>
          <w:sz w:val="24"/>
          <w:szCs w:val="24"/>
        </w:rPr>
        <w:t xml:space="preserve">; </w:t>
      </w:r>
      <w:r w:rsidRPr="00886D45">
        <w:rPr>
          <w:rFonts w:ascii="Times New Roman" w:hAnsi="Times New Roman" w:cs="Times New Roman"/>
          <w:color w:val="000000" w:themeColor="text1"/>
          <w:sz w:val="24"/>
          <w:szCs w:val="24"/>
        </w:rPr>
        <w:t>la dec</w:t>
      </w:r>
      <w:r w:rsidRPr="002F76E8">
        <w:rPr>
          <w:rFonts w:ascii="Times New Roman" w:hAnsi="Times New Roman" w:cs="Times New Roman"/>
          <w:color w:val="000000" w:themeColor="text1"/>
          <w:sz w:val="24"/>
          <w:szCs w:val="24"/>
        </w:rPr>
        <w:t xml:space="preserve">isione di ritardare la comunicazione di un'Informazione Privilegiata viene formalizzata per iscritto e registrata </w:t>
      </w:r>
      <w:r w:rsidRPr="002F76E8">
        <w:rPr>
          <w:rFonts w:ascii="Times New Roman" w:hAnsi="Times New Roman" w:cs="Times New Roman"/>
          <w:color w:val="000000" w:themeColor="text1"/>
          <w:sz w:val="24"/>
          <w:szCs w:val="24"/>
        </w:rPr>
        <w:lastRenderedPageBreak/>
        <w:t>su uno strumento tecnico avente i requisiti richiesti dal Regolamento (UE) di Esecuzione 2016/1055 (art. 4)</w:t>
      </w:r>
      <w:r w:rsidR="003C7A23">
        <w:rPr>
          <w:rStyle w:val="Rimandonotaapidipagina"/>
          <w:rFonts w:ascii="Times New Roman" w:hAnsi="Times New Roman" w:cs="Times New Roman"/>
          <w:color w:val="000000" w:themeColor="text1"/>
          <w:sz w:val="24"/>
          <w:szCs w:val="24"/>
        </w:rPr>
        <w:footnoteReference w:id="4"/>
      </w:r>
      <w:r w:rsidRPr="002F76E8">
        <w:rPr>
          <w:rFonts w:ascii="Times New Roman" w:hAnsi="Times New Roman" w:cs="Times New Roman"/>
          <w:color w:val="000000" w:themeColor="text1"/>
          <w:sz w:val="24"/>
          <w:szCs w:val="24"/>
        </w:rPr>
        <w:t>.</w:t>
      </w:r>
    </w:p>
    <w:p w14:paraId="54CB65CA" w14:textId="0CFCD755" w:rsidR="00A34C11" w:rsidRDefault="00A469B9" w:rsidP="00732714">
      <w:pPr>
        <w:jc w:val="both"/>
        <w:rPr>
          <w:rFonts w:ascii="Times New Roman" w:hAnsi="Times New Roman" w:cs="Times New Roman"/>
          <w:color w:val="000000" w:themeColor="text1"/>
          <w:sz w:val="24"/>
          <w:szCs w:val="24"/>
        </w:rPr>
      </w:pPr>
      <w:r w:rsidRPr="00A469B9">
        <w:rPr>
          <w:rFonts w:ascii="Times New Roman" w:hAnsi="Times New Roman" w:cs="Times New Roman"/>
          <w:color w:val="000000" w:themeColor="text1"/>
          <w:sz w:val="24"/>
          <w:szCs w:val="24"/>
        </w:rPr>
        <w:t>L'informativa sull'utilizzo della procedura del ritardo viene estesa ai responsabili che sono in possesso dell'Informazione Privilegiata, e da questi ai rispettivi sottoposti, al fine della tempestiva adozione delle misure di tutela dell'informazione medesima.</w:t>
      </w:r>
    </w:p>
    <w:p w14:paraId="7FC08D21" w14:textId="77777777" w:rsidR="00FA0682" w:rsidRDefault="007D50BE" w:rsidP="00882267">
      <w:pPr>
        <w:jc w:val="both"/>
        <w:rPr>
          <w:rFonts w:ascii="Times New Roman" w:hAnsi="Times New Roman" w:cs="Times New Roman"/>
          <w:color w:val="000000" w:themeColor="text1"/>
          <w:sz w:val="24"/>
          <w:szCs w:val="24"/>
        </w:rPr>
      </w:pPr>
      <w:r w:rsidRPr="007D50BE">
        <w:rPr>
          <w:rFonts w:ascii="Times New Roman" w:hAnsi="Times New Roman" w:cs="Times New Roman"/>
          <w:color w:val="000000" w:themeColor="text1"/>
          <w:sz w:val="24"/>
          <w:szCs w:val="24"/>
        </w:rPr>
        <w:t xml:space="preserve">Durante l'utilizzo della procedura del ritardo, la Società - per il tramite di Relazioni Esterne e Investor Relations - monitora la persistenza dei presupposti per l'attivazione della stessa, verificando che non sussistano rumours (come di seguito definiti) sul mercato inerenti </w:t>
      </w:r>
      <w:r w:rsidR="00D6632E">
        <w:rPr>
          <w:rFonts w:ascii="Times New Roman" w:hAnsi="Times New Roman" w:cs="Times New Roman"/>
          <w:color w:val="000000" w:themeColor="text1"/>
          <w:sz w:val="24"/>
          <w:szCs w:val="24"/>
        </w:rPr>
        <w:t>al</w:t>
      </w:r>
      <w:r w:rsidRPr="007D50BE">
        <w:rPr>
          <w:rFonts w:ascii="Times New Roman" w:hAnsi="Times New Roman" w:cs="Times New Roman"/>
          <w:color w:val="000000" w:themeColor="text1"/>
          <w:sz w:val="24"/>
          <w:szCs w:val="24"/>
        </w:rPr>
        <w:t>le Informazioni Privilegiate oggetto del ritardo.</w:t>
      </w:r>
    </w:p>
    <w:p w14:paraId="7FCF5B38" w14:textId="231529BF" w:rsidR="00A469B9" w:rsidRPr="009A4D13" w:rsidRDefault="00882267" w:rsidP="0088226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Investor Relations</w:t>
      </w:r>
      <w:r w:rsidRPr="00882267">
        <w:rPr>
          <w:rFonts w:ascii="Times New Roman" w:hAnsi="Times New Roman" w:cs="Times New Roman"/>
          <w:color w:val="000000" w:themeColor="text1"/>
          <w:sz w:val="24"/>
          <w:szCs w:val="24"/>
        </w:rPr>
        <w:t xml:space="preserve"> predispone un</w:t>
      </w:r>
      <w:r>
        <w:rPr>
          <w:rFonts w:ascii="Times New Roman" w:hAnsi="Times New Roman" w:cs="Times New Roman"/>
          <w:color w:val="000000" w:themeColor="text1"/>
          <w:sz w:val="24"/>
          <w:szCs w:val="24"/>
        </w:rPr>
        <w:t xml:space="preserve">a </w:t>
      </w:r>
      <w:r w:rsidRPr="00882267">
        <w:rPr>
          <w:rFonts w:ascii="Times New Roman" w:hAnsi="Times New Roman" w:cs="Times New Roman"/>
          <w:color w:val="000000" w:themeColor="text1"/>
          <w:sz w:val="24"/>
          <w:szCs w:val="24"/>
        </w:rPr>
        <w:t>bozza di comunicazione al pubblico da diffondere</w:t>
      </w:r>
      <w:r>
        <w:rPr>
          <w:rFonts w:ascii="Times New Roman" w:hAnsi="Times New Roman" w:cs="Times New Roman"/>
          <w:color w:val="000000" w:themeColor="text1"/>
          <w:sz w:val="24"/>
          <w:szCs w:val="24"/>
        </w:rPr>
        <w:t xml:space="preserve"> </w:t>
      </w:r>
      <w:r w:rsidRPr="00882267">
        <w:rPr>
          <w:rFonts w:ascii="Times New Roman" w:hAnsi="Times New Roman" w:cs="Times New Roman"/>
          <w:color w:val="000000" w:themeColor="text1"/>
          <w:sz w:val="24"/>
          <w:szCs w:val="24"/>
        </w:rPr>
        <w:t xml:space="preserve">nell’ipotesi in </w:t>
      </w:r>
      <w:r w:rsidRPr="009A4D13">
        <w:rPr>
          <w:rFonts w:ascii="Times New Roman" w:hAnsi="Times New Roman" w:cs="Times New Roman"/>
          <w:color w:val="000000" w:themeColor="text1"/>
          <w:sz w:val="24"/>
          <w:szCs w:val="24"/>
        </w:rPr>
        <w:t>cui dal monitoraggio emerga il venir meno di una delle condizioni che consentono il ritardo.</w:t>
      </w:r>
    </w:p>
    <w:p w14:paraId="21A25960" w14:textId="339A161D" w:rsidR="00560E2F" w:rsidRDefault="00560E2F" w:rsidP="00732714">
      <w:pPr>
        <w:jc w:val="both"/>
        <w:rPr>
          <w:rFonts w:ascii="Times New Roman" w:hAnsi="Times New Roman" w:cs="Times New Roman"/>
          <w:color w:val="000000" w:themeColor="text1"/>
          <w:sz w:val="24"/>
          <w:szCs w:val="24"/>
        </w:rPr>
      </w:pPr>
      <w:r w:rsidRPr="009A4D13">
        <w:rPr>
          <w:rFonts w:ascii="Times New Roman" w:hAnsi="Times New Roman" w:cs="Times New Roman"/>
          <w:color w:val="000000" w:themeColor="text1"/>
          <w:sz w:val="24"/>
          <w:szCs w:val="24"/>
        </w:rPr>
        <w:t>Quando la comunicazione di Informazioni Privilegiate sia ritardata conformemente al presente paragrafo e la riservatezza delle Informazioni Privilegiate non sia più garantita, Autostrade Meridionali comunica quanto prima al pubblico tali Informazioni Privilegiate, in base a quanto previsto dal Capitolo II.</w:t>
      </w:r>
      <w:r w:rsidR="0020515F">
        <w:rPr>
          <w:rFonts w:ascii="Times New Roman" w:hAnsi="Times New Roman" w:cs="Times New Roman"/>
          <w:color w:val="000000" w:themeColor="text1"/>
          <w:sz w:val="24"/>
          <w:szCs w:val="24"/>
        </w:rPr>
        <w:t>B</w:t>
      </w:r>
      <w:r w:rsidRPr="009A4D13">
        <w:rPr>
          <w:rFonts w:ascii="Times New Roman" w:hAnsi="Times New Roman" w:cs="Times New Roman"/>
          <w:color w:val="000000" w:themeColor="text1"/>
          <w:sz w:val="24"/>
          <w:szCs w:val="24"/>
        </w:rPr>
        <w:t>, n. 1 della presente Procedura. In particolare,</w:t>
      </w:r>
      <w:r w:rsidR="003E2E2F" w:rsidRPr="009A4D13">
        <w:t xml:space="preserve"> </w:t>
      </w:r>
      <w:r w:rsidR="003E2E2F" w:rsidRPr="009A4D13">
        <w:rPr>
          <w:rFonts w:ascii="Times New Roman" w:hAnsi="Times New Roman" w:cs="Times New Roman"/>
          <w:color w:val="000000" w:themeColor="text1"/>
          <w:sz w:val="24"/>
          <w:szCs w:val="24"/>
        </w:rPr>
        <w:t>sono incluse le situazioni in cui una voce (cd rumor) si riferisca in modo esplicito a Informazioni Privilegiate la cui comunicazione sia stata ritardata ai sensi del presente paragrafo, quando tale voce è sufficientemente accurata da indicare che la riservatezza di tali informazioni non è più garantita</w:t>
      </w:r>
      <w:r w:rsidR="003E2E2F" w:rsidRPr="009A4D13">
        <w:rPr>
          <w:rStyle w:val="Rimandonotaapidipagina"/>
          <w:rFonts w:ascii="Times New Roman" w:hAnsi="Times New Roman" w:cs="Times New Roman"/>
          <w:color w:val="000000" w:themeColor="text1"/>
          <w:sz w:val="24"/>
          <w:szCs w:val="24"/>
        </w:rPr>
        <w:footnoteReference w:id="5"/>
      </w:r>
      <w:r w:rsidR="003E2E2F" w:rsidRPr="009A4D13">
        <w:rPr>
          <w:rFonts w:ascii="Times New Roman" w:hAnsi="Times New Roman" w:cs="Times New Roman"/>
          <w:color w:val="000000" w:themeColor="text1"/>
          <w:sz w:val="24"/>
          <w:szCs w:val="24"/>
        </w:rPr>
        <w:t>.</w:t>
      </w:r>
    </w:p>
    <w:p w14:paraId="72C39307" w14:textId="484EF1E9" w:rsidR="00804CCF" w:rsidRPr="00A34C11" w:rsidRDefault="00804CCF" w:rsidP="00732714">
      <w:pPr>
        <w:jc w:val="both"/>
        <w:rPr>
          <w:rFonts w:ascii="Times New Roman" w:hAnsi="Times New Roman" w:cs="Times New Roman"/>
          <w:color w:val="000000" w:themeColor="text1"/>
          <w:sz w:val="24"/>
          <w:szCs w:val="24"/>
        </w:rPr>
      </w:pPr>
      <w:r w:rsidRPr="00804CCF">
        <w:rPr>
          <w:rFonts w:ascii="Times New Roman" w:hAnsi="Times New Roman" w:cs="Times New Roman"/>
          <w:color w:val="000000" w:themeColor="text1"/>
          <w:sz w:val="24"/>
          <w:szCs w:val="24"/>
        </w:rPr>
        <w:t xml:space="preserve">Qualora Autostrade Meridionali abbia ritardato la comunicazione delle Informazioni Privilegiate ai sensi del presente paragrafo, immediatamente dopo che le stesse sono state comunicate al pubblico notifica l'utilizzo della procedura del ritardo alla Consob con le modalità di volta in volta dalla stessa </w:t>
      </w:r>
      <w:r w:rsidRPr="00A34C11">
        <w:rPr>
          <w:rFonts w:ascii="Times New Roman" w:hAnsi="Times New Roman" w:cs="Times New Roman"/>
          <w:color w:val="000000" w:themeColor="text1"/>
          <w:sz w:val="24"/>
          <w:szCs w:val="24"/>
        </w:rPr>
        <w:t>indicate</w:t>
      </w:r>
      <w:r w:rsidRPr="00A34C11">
        <w:rPr>
          <w:rStyle w:val="Rimandonotaapidipagina"/>
          <w:rFonts w:ascii="Times New Roman" w:hAnsi="Times New Roman" w:cs="Times New Roman"/>
          <w:color w:val="000000" w:themeColor="text1"/>
          <w:sz w:val="24"/>
          <w:szCs w:val="24"/>
        </w:rPr>
        <w:footnoteReference w:id="6"/>
      </w:r>
      <w:r w:rsidRPr="00A34C11">
        <w:rPr>
          <w:rFonts w:ascii="Times New Roman" w:hAnsi="Times New Roman" w:cs="Times New Roman"/>
          <w:color w:val="000000" w:themeColor="text1"/>
          <w:sz w:val="24"/>
          <w:szCs w:val="24"/>
        </w:rPr>
        <w:t>.</w:t>
      </w:r>
    </w:p>
    <w:p w14:paraId="5D7079D2" w14:textId="1C186C12" w:rsidR="00F67C25" w:rsidRDefault="00F67C25" w:rsidP="00732714">
      <w:pPr>
        <w:jc w:val="both"/>
        <w:rPr>
          <w:rFonts w:ascii="Times New Roman" w:hAnsi="Times New Roman" w:cs="Times New Roman"/>
          <w:color w:val="000000" w:themeColor="text1"/>
          <w:sz w:val="24"/>
          <w:szCs w:val="24"/>
        </w:rPr>
      </w:pPr>
      <w:r w:rsidRPr="00A34C11">
        <w:rPr>
          <w:rFonts w:ascii="Times New Roman" w:hAnsi="Times New Roman" w:cs="Times New Roman"/>
          <w:color w:val="000000" w:themeColor="text1"/>
          <w:sz w:val="24"/>
          <w:szCs w:val="24"/>
        </w:rPr>
        <w:t>La notifica non è dovuta se, dopo la decisione di ritardare la pubblicazione, l'informazione non è comunicata al pubblico perché ha perduto il suo carattere privilegiato</w:t>
      </w:r>
      <w:r w:rsidRPr="00A34C11">
        <w:rPr>
          <w:rStyle w:val="Rimandonotaapidipagina"/>
          <w:rFonts w:ascii="Times New Roman" w:hAnsi="Times New Roman" w:cs="Times New Roman"/>
          <w:color w:val="000000" w:themeColor="text1"/>
          <w:sz w:val="24"/>
          <w:szCs w:val="24"/>
        </w:rPr>
        <w:footnoteReference w:id="7"/>
      </w:r>
      <w:r w:rsidRPr="00A34C11">
        <w:rPr>
          <w:rFonts w:ascii="Times New Roman" w:hAnsi="Times New Roman" w:cs="Times New Roman"/>
          <w:color w:val="000000" w:themeColor="text1"/>
          <w:sz w:val="24"/>
          <w:szCs w:val="24"/>
        </w:rPr>
        <w:t>.</w:t>
      </w:r>
    </w:p>
    <w:p w14:paraId="0293397C" w14:textId="2EE276F1" w:rsidR="004C793E" w:rsidRDefault="00CF72D5" w:rsidP="00732714">
      <w:pPr>
        <w:jc w:val="both"/>
        <w:rPr>
          <w:rFonts w:ascii="Times New Roman" w:hAnsi="Times New Roman" w:cs="Times New Roman"/>
          <w:color w:val="000000" w:themeColor="text1"/>
          <w:sz w:val="24"/>
          <w:szCs w:val="24"/>
        </w:rPr>
      </w:pPr>
      <w:r w:rsidRPr="00CF72D5">
        <w:rPr>
          <w:rFonts w:ascii="Times New Roman" w:hAnsi="Times New Roman" w:cs="Times New Roman"/>
          <w:color w:val="000000" w:themeColor="text1"/>
          <w:sz w:val="24"/>
          <w:szCs w:val="24"/>
        </w:rPr>
        <w:t>Ove successivamente richiesto dalla Consob, ai sensi dell'art. 114, comma 3 del TUF, Autostrade Meridionali S.p.A. fornisce la documentazione comprovante l'assolvimento dell'obbligo previsto dall'art. 17, paragrafo 4 della MAR e delle relative norme tecniche di attuazione</w:t>
      </w:r>
      <w:r>
        <w:rPr>
          <w:rFonts w:ascii="Times New Roman" w:hAnsi="Times New Roman" w:cs="Times New Roman"/>
          <w:color w:val="000000" w:themeColor="text1"/>
          <w:sz w:val="24"/>
          <w:szCs w:val="24"/>
        </w:rPr>
        <w:t>.</w:t>
      </w:r>
    </w:p>
    <w:p w14:paraId="249A72E9" w14:textId="70A93CA6" w:rsidR="00CF72D5" w:rsidRPr="008D75A5" w:rsidRDefault="00CF72D5" w:rsidP="00823681">
      <w:pPr>
        <w:pStyle w:val="Titolo2"/>
        <w:numPr>
          <w:ilvl w:val="0"/>
          <w:numId w:val="2"/>
        </w:numPr>
        <w:tabs>
          <w:tab w:val="num" w:pos="360"/>
        </w:tabs>
        <w:ind w:left="567" w:hanging="567"/>
        <w:rPr>
          <w:rFonts w:ascii="Times New Roman" w:hAnsi="Times New Roman" w:cs="Times New Roman"/>
          <w:b/>
          <w:bCs/>
          <w:color w:val="000000" w:themeColor="text1"/>
          <w:sz w:val="24"/>
          <w:szCs w:val="24"/>
        </w:rPr>
      </w:pPr>
      <w:bookmarkStart w:id="10" w:name="_Toc180770449"/>
      <w:r w:rsidRPr="008D75A5">
        <w:rPr>
          <w:rFonts w:ascii="Times New Roman" w:hAnsi="Times New Roman" w:cs="Times New Roman"/>
          <w:b/>
          <w:bCs/>
          <w:color w:val="000000" w:themeColor="text1"/>
          <w:sz w:val="24"/>
          <w:szCs w:val="24"/>
        </w:rPr>
        <w:lastRenderedPageBreak/>
        <w:t>INFORMATIVA ALLE SOCIETÀ CONTROLLANTI</w:t>
      </w:r>
      <w:bookmarkEnd w:id="10"/>
    </w:p>
    <w:p w14:paraId="674E3056" w14:textId="68BB8CAA" w:rsidR="001E0300" w:rsidRPr="00933A59" w:rsidRDefault="00823681" w:rsidP="00732714">
      <w:pPr>
        <w:jc w:val="both"/>
        <w:rPr>
          <w:rFonts w:ascii="Times New Roman" w:hAnsi="Times New Roman" w:cs="Times New Roman"/>
          <w:b/>
          <w:bCs/>
          <w:color w:val="000000" w:themeColor="text1"/>
          <w:sz w:val="24"/>
          <w:szCs w:val="24"/>
          <w:u w:val="single"/>
        </w:rPr>
      </w:pPr>
      <w:r w:rsidRPr="008D75A5">
        <w:rPr>
          <w:rFonts w:ascii="Times New Roman" w:hAnsi="Times New Roman" w:cs="Times New Roman"/>
          <w:color w:val="000000" w:themeColor="text1"/>
          <w:sz w:val="24"/>
          <w:szCs w:val="24"/>
        </w:rPr>
        <w:t>In base al disposto dell'art. 114 del TUF, per permettere che ASPI</w:t>
      </w:r>
      <w:r w:rsidR="008D75A5">
        <w:rPr>
          <w:rFonts w:ascii="Times New Roman" w:hAnsi="Times New Roman" w:cs="Times New Roman"/>
          <w:color w:val="000000" w:themeColor="text1"/>
          <w:sz w:val="24"/>
          <w:szCs w:val="24"/>
        </w:rPr>
        <w:t xml:space="preserve"> </w:t>
      </w:r>
      <w:r w:rsidRPr="008D75A5">
        <w:rPr>
          <w:rFonts w:ascii="Times New Roman" w:hAnsi="Times New Roman" w:cs="Times New Roman"/>
          <w:color w:val="000000" w:themeColor="text1"/>
          <w:sz w:val="24"/>
          <w:szCs w:val="24"/>
        </w:rPr>
        <w:t xml:space="preserve">adempia tempestivamente agli obblighi di informativa al mercato, anche eventualmente mediante comunicati congiunti, </w:t>
      </w:r>
      <w:r w:rsidR="002F6F5D">
        <w:rPr>
          <w:rFonts w:ascii="Times New Roman" w:hAnsi="Times New Roman" w:cs="Times New Roman"/>
          <w:color w:val="000000" w:themeColor="text1"/>
          <w:sz w:val="24"/>
          <w:szCs w:val="24"/>
        </w:rPr>
        <w:t>il Liquidatore Unico</w:t>
      </w:r>
      <w:r w:rsidRPr="008D75A5">
        <w:rPr>
          <w:rFonts w:ascii="Times New Roman" w:hAnsi="Times New Roman" w:cs="Times New Roman"/>
          <w:color w:val="000000" w:themeColor="text1"/>
          <w:sz w:val="24"/>
          <w:szCs w:val="24"/>
        </w:rPr>
        <w:t xml:space="preserve"> di Autostrade Meridionali </w:t>
      </w:r>
      <w:r w:rsidRPr="00E80D5E">
        <w:rPr>
          <w:rFonts w:ascii="Times New Roman" w:hAnsi="Times New Roman" w:cs="Times New Roman"/>
          <w:color w:val="000000" w:themeColor="text1"/>
          <w:sz w:val="24"/>
          <w:szCs w:val="24"/>
        </w:rPr>
        <w:t xml:space="preserve">trasmette a </w:t>
      </w:r>
      <w:r w:rsidRPr="00E0175A">
        <w:rPr>
          <w:rFonts w:ascii="Times New Roman" w:hAnsi="Times New Roman" w:cs="Times New Roman"/>
          <w:color w:val="000000" w:themeColor="text1"/>
          <w:sz w:val="24"/>
          <w:szCs w:val="24"/>
        </w:rPr>
        <w:t xml:space="preserve">Investor Relations di </w:t>
      </w:r>
      <w:r w:rsidR="00D86B6D" w:rsidRPr="00E0175A">
        <w:rPr>
          <w:rFonts w:ascii="Times New Roman" w:hAnsi="Times New Roman" w:cs="Times New Roman"/>
          <w:color w:val="000000" w:themeColor="text1"/>
          <w:sz w:val="24"/>
          <w:szCs w:val="24"/>
        </w:rPr>
        <w:t>ASPI</w:t>
      </w:r>
      <w:r w:rsidR="00D86B6D" w:rsidRPr="00E80D5E">
        <w:rPr>
          <w:rFonts w:ascii="Times New Roman" w:hAnsi="Times New Roman" w:cs="Times New Roman"/>
          <w:color w:val="000000" w:themeColor="text1"/>
          <w:sz w:val="24"/>
          <w:szCs w:val="24"/>
        </w:rPr>
        <w:t xml:space="preserve"> </w:t>
      </w:r>
      <w:r w:rsidRPr="00E80D5E">
        <w:rPr>
          <w:rFonts w:ascii="Times New Roman" w:hAnsi="Times New Roman" w:cs="Times New Roman"/>
          <w:color w:val="000000" w:themeColor="text1"/>
          <w:sz w:val="24"/>
          <w:szCs w:val="24"/>
        </w:rPr>
        <w:t>la</w:t>
      </w:r>
      <w:r w:rsidRPr="008D75A5">
        <w:rPr>
          <w:rFonts w:ascii="Times New Roman" w:hAnsi="Times New Roman" w:cs="Times New Roman"/>
          <w:color w:val="000000" w:themeColor="text1"/>
          <w:sz w:val="24"/>
          <w:szCs w:val="24"/>
        </w:rPr>
        <w:t xml:space="preserve"> bozza di comunicato stampa predisposto come indicato ai successivi capitoli per gli opportuni riscontri interni.</w:t>
      </w:r>
      <w:r w:rsidR="00296A71">
        <w:rPr>
          <w:rFonts w:ascii="Times New Roman" w:hAnsi="Times New Roman" w:cs="Times New Roman"/>
          <w:color w:val="000000" w:themeColor="text1"/>
          <w:sz w:val="24"/>
          <w:szCs w:val="24"/>
        </w:rPr>
        <w:t xml:space="preserve"> </w:t>
      </w:r>
    </w:p>
    <w:p w14:paraId="3309F58B" w14:textId="201D94AA" w:rsidR="000832EF" w:rsidRDefault="000832E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381A6EC" w14:textId="39A772FD" w:rsidR="0076031A" w:rsidRPr="004908F5" w:rsidRDefault="0076031A" w:rsidP="00092476">
      <w:pPr>
        <w:pStyle w:val="Titolo1"/>
        <w:jc w:val="both"/>
        <w:rPr>
          <w:rFonts w:ascii="Times New Roman" w:hAnsi="Times New Roman" w:cs="Times New Roman"/>
          <w:b/>
          <w:bCs/>
          <w:color w:val="000000" w:themeColor="text1"/>
          <w:sz w:val="24"/>
          <w:szCs w:val="24"/>
        </w:rPr>
      </w:pPr>
      <w:bookmarkStart w:id="11" w:name="_Toc180770450"/>
      <w:r w:rsidRPr="004908F5">
        <w:rPr>
          <w:rFonts w:ascii="Times New Roman" w:hAnsi="Times New Roman" w:cs="Times New Roman"/>
          <w:b/>
          <w:bCs/>
          <w:color w:val="000000" w:themeColor="text1"/>
          <w:sz w:val="24"/>
          <w:szCs w:val="24"/>
        </w:rPr>
        <w:lastRenderedPageBreak/>
        <w:t>PARTE I</w:t>
      </w:r>
      <w:r>
        <w:rPr>
          <w:rFonts w:ascii="Times New Roman" w:hAnsi="Times New Roman" w:cs="Times New Roman"/>
          <w:b/>
          <w:bCs/>
          <w:color w:val="000000" w:themeColor="text1"/>
          <w:sz w:val="24"/>
          <w:szCs w:val="24"/>
        </w:rPr>
        <w:t>I</w:t>
      </w:r>
      <w:r w:rsidRPr="004908F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PROCEDURA PER LA COMUNICAZIONE AL MERCATO DI INFORMAZIONI PRIVILEGIATE</w:t>
      </w:r>
      <w:bookmarkEnd w:id="11"/>
    </w:p>
    <w:p w14:paraId="0A1B470E" w14:textId="6529FC58" w:rsidR="0076031A" w:rsidRDefault="00092476" w:rsidP="007B7EBE">
      <w:pPr>
        <w:pStyle w:val="Titolo1"/>
        <w:jc w:val="both"/>
        <w:rPr>
          <w:rFonts w:ascii="Times New Roman" w:hAnsi="Times New Roman" w:cs="Times New Roman"/>
          <w:b/>
          <w:bCs/>
          <w:color w:val="000000" w:themeColor="text1"/>
          <w:sz w:val="24"/>
          <w:szCs w:val="24"/>
        </w:rPr>
      </w:pPr>
      <w:bookmarkStart w:id="12" w:name="_Toc180770451"/>
      <w:r w:rsidRPr="00092476">
        <w:rPr>
          <w:rFonts w:ascii="Times New Roman" w:hAnsi="Times New Roman" w:cs="Times New Roman"/>
          <w:b/>
          <w:bCs/>
          <w:color w:val="000000" w:themeColor="text1"/>
          <w:sz w:val="24"/>
          <w:szCs w:val="24"/>
        </w:rPr>
        <w:t>II.A INFORMAZIONI PRIVILEGIATE RELATIVE AD AUTOSTRADE MERIDIONALI</w:t>
      </w:r>
      <w:bookmarkEnd w:id="12"/>
    </w:p>
    <w:p w14:paraId="1BDF3400" w14:textId="6A046F67" w:rsidR="00C63E59" w:rsidRDefault="00C72B8A" w:rsidP="00933A59">
      <w:pPr>
        <w:pStyle w:val="Paragrafoelenco"/>
        <w:numPr>
          <w:ilvl w:val="0"/>
          <w:numId w:val="13"/>
        </w:numPr>
        <w:ind w:left="993" w:hanging="426"/>
        <w:jc w:val="both"/>
        <w:rPr>
          <w:rFonts w:ascii="Times New Roman" w:hAnsi="Times New Roman" w:cs="Times New Roman"/>
          <w:color w:val="000000" w:themeColor="text1"/>
          <w:sz w:val="24"/>
          <w:szCs w:val="24"/>
        </w:rPr>
      </w:pPr>
      <w:r w:rsidRPr="00C72B8A">
        <w:rPr>
          <w:rFonts w:ascii="Times New Roman" w:hAnsi="Times New Roman" w:cs="Times New Roman"/>
          <w:color w:val="000000" w:themeColor="text1"/>
          <w:sz w:val="24"/>
          <w:szCs w:val="24"/>
        </w:rPr>
        <w:t>All'esito della verifica svolta dall'OVI</w:t>
      </w:r>
      <w:r w:rsidR="00856709">
        <w:rPr>
          <w:rFonts w:ascii="Times New Roman" w:hAnsi="Times New Roman" w:cs="Times New Roman"/>
          <w:color w:val="000000" w:themeColor="text1"/>
          <w:sz w:val="24"/>
          <w:szCs w:val="24"/>
        </w:rPr>
        <w:t>R</w:t>
      </w:r>
      <w:r w:rsidRPr="00C72B8A">
        <w:rPr>
          <w:rFonts w:ascii="Times New Roman" w:hAnsi="Times New Roman" w:cs="Times New Roman"/>
          <w:color w:val="000000" w:themeColor="text1"/>
          <w:sz w:val="24"/>
          <w:szCs w:val="24"/>
        </w:rPr>
        <w:t xml:space="preserve">P di cui al precedente paragrafo 6 della Parte I - ove non si ritenga di utilizzare la procedura sul ritardo nella comunicazione dell'Informazione Privilegiata disciplinata nella Parte I della presente Procedura </w:t>
      </w:r>
      <w:r w:rsidR="00647490">
        <w:rPr>
          <w:rFonts w:ascii="Times New Roman" w:hAnsi="Times New Roman" w:cs="Times New Roman"/>
          <w:color w:val="000000" w:themeColor="text1"/>
          <w:sz w:val="24"/>
          <w:szCs w:val="24"/>
        </w:rPr>
        <w:t>– la Società provvede, quanto prima possibile, alla comunicazione al pubblico dell’Informazione Privilegiata</w:t>
      </w:r>
      <w:r w:rsidR="00E23176">
        <w:rPr>
          <w:rFonts w:ascii="Times New Roman" w:hAnsi="Times New Roman" w:cs="Times New Roman"/>
          <w:color w:val="000000" w:themeColor="text1"/>
          <w:sz w:val="24"/>
          <w:szCs w:val="24"/>
        </w:rPr>
        <w:t>.</w:t>
      </w:r>
      <w:r w:rsidRPr="00C72B8A">
        <w:rPr>
          <w:rFonts w:ascii="Times New Roman" w:hAnsi="Times New Roman" w:cs="Times New Roman"/>
          <w:color w:val="000000" w:themeColor="text1"/>
          <w:sz w:val="24"/>
          <w:szCs w:val="24"/>
        </w:rPr>
        <w:t xml:space="preserve"> </w:t>
      </w:r>
      <w:r w:rsidR="00647490" w:rsidRPr="00905270">
        <w:rPr>
          <w:rFonts w:ascii="Times New Roman" w:hAnsi="Times New Roman" w:cs="Times New Roman"/>
          <w:color w:val="000000" w:themeColor="text1"/>
          <w:sz w:val="24"/>
          <w:szCs w:val="24"/>
        </w:rPr>
        <w:t xml:space="preserve">A tale fine, </w:t>
      </w:r>
      <w:r w:rsidR="00FC3210" w:rsidRPr="00905270">
        <w:rPr>
          <w:rFonts w:ascii="Times New Roman" w:hAnsi="Times New Roman" w:cs="Times New Roman"/>
          <w:color w:val="000000" w:themeColor="text1"/>
          <w:sz w:val="24"/>
          <w:szCs w:val="24"/>
        </w:rPr>
        <w:t>IR</w:t>
      </w:r>
      <w:r w:rsidR="0058306E" w:rsidRPr="00905270">
        <w:rPr>
          <w:rFonts w:ascii="Times New Roman" w:hAnsi="Times New Roman" w:cs="Times New Roman"/>
          <w:color w:val="000000" w:themeColor="text1"/>
          <w:sz w:val="24"/>
          <w:szCs w:val="24"/>
        </w:rPr>
        <w:t xml:space="preserve"> –</w:t>
      </w:r>
      <w:r w:rsidR="00D05C18">
        <w:rPr>
          <w:rFonts w:ascii="Times New Roman" w:hAnsi="Times New Roman" w:cs="Times New Roman"/>
          <w:color w:val="000000" w:themeColor="text1"/>
          <w:sz w:val="24"/>
          <w:szCs w:val="24"/>
        </w:rPr>
        <w:t xml:space="preserve"> </w:t>
      </w:r>
      <w:r w:rsidR="00E5774A">
        <w:rPr>
          <w:rFonts w:ascii="Times New Roman" w:hAnsi="Times New Roman" w:cs="Times New Roman"/>
          <w:color w:val="000000" w:themeColor="text1"/>
          <w:sz w:val="24"/>
          <w:szCs w:val="24"/>
        </w:rPr>
        <w:t xml:space="preserve">a valle </w:t>
      </w:r>
      <w:r w:rsidR="0058306E" w:rsidRPr="00905270">
        <w:rPr>
          <w:rFonts w:ascii="Times New Roman" w:hAnsi="Times New Roman" w:cs="Times New Roman"/>
          <w:color w:val="000000" w:themeColor="text1"/>
          <w:sz w:val="24"/>
          <w:szCs w:val="24"/>
        </w:rPr>
        <w:t>della valutazione effettuata</w:t>
      </w:r>
      <w:r w:rsidR="00900C64" w:rsidRPr="00905270">
        <w:rPr>
          <w:rFonts w:ascii="Times New Roman" w:hAnsi="Times New Roman" w:cs="Times New Roman"/>
          <w:color w:val="000000" w:themeColor="text1"/>
          <w:sz w:val="24"/>
          <w:szCs w:val="24"/>
        </w:rPr>
        <w:t xml:space="preserve"> ai sensi del precedente paragrafo 6 della Parte I –</w:t>
      </w:r>
      <w:r w:rsidR="0058306E" w:rsidRPr="00905270">
        <w:rPr>
          <w:rFonts w:ascii="Times New Roman" w:hAnsi="Times New Roman" w:cs="Times New Roman"/>
          <w:color w:val="000000" w:themeColor="text1"/>
          <w:sz w:val="24"/>
          <w:szCs w:val="24"/>
        </w:rPr>
        <w:t xml:space="preserve"> </w:t>
      </w:r>
      <w:r w:rsidR="00FC3210" w:rsidRPr="00905270">
        <w:rPr>
          <w:rFonts w:ascii="Times New Roman" w:hAnsi="Times New Roman" w:cs="Times New Roman"/>
          <w:color w:val="000000" w:themeColor="text1"/>
          <w:sz w:val="24"/>
          <w:szCs w:val="24"/>
        </w:rPr>
        <w:t xml:space="preserve">elabora </w:t>
      </w:r>
      <w:r w:rsidR="00E23176" w:rsidRPr="00905270">
        <w:rPr>
          <w:rFonts w:ascii="Times New Roman" w:hAnsi="Times New Roman" w:cs="Times New Roman"/>
          <w:color w:val="000000" w:themeColor="text1"/>
          <w:sz w:val="24"/>
          <w:szCs w:val="24"/>
        </w:rPr>
        <w:t xml:space="preserve">tempestivamente </w:t>
      </w:r>
      <w:r w:rsidR="00FC3210" w:rsidRPr="00905270">
        <w:rPr>
          <w:rFonts w:ascii="Times New Roman" w:hAnsi="Times New Roman" w:cs="Times New Roman"/>
          <w:color w:val="000000" w:themeColor="text1"/>
          <w:sz w:val="24"/>
          <w:szCs w:val="24"/>
        </w:rPr>
        <w:t>una bozza di comunicato stampa in grado di soddisfare le esigenze di investitori e comunità finanziaria e ne verifica la coerenza con quanto già rappresentato da Autostrade Meridionali alla stampa</w:t>
      </w:r>
      <w:r w:rsidR="00FC3210" w:rsidRPr="00FC3210">
        <w:rPr>
          <w:rFonts w:ascii="Times New Roman" w:hAnsi="Times New Roman" w:cs="Times New Roman"/>
          <w:color w:val="000000" w:themeColor="text1"/>
          <w:sz w:val="24"/>
          <w:szCs w:val="24"/>
        </w:rPr>
        <w:t xml:space="preserve"> e che le informazioni riportate nella bozza soddisfino quanto richiesto dalla normativa in materia di informazione societaria e la necessità/ opportunità di un preventivo contatto con</w:t>
      </w:r>
      <w:r w:rsidR="00C63E59">
        <w:rPr>
          <w:rFonts w:ascii="Times New Roman" w:hAnsi="Times New Roman" w:cs="Times New Roman"/>
          <w:color w:val="000000" w:themeColor="text1"/>
          <w:sz w:val="24"/>
          <w:szCs w:val="24"/>
        </w:rPr>
        <w:t xml:space="preserve"> </w:t>
      </w:r>
      <w:r w:rsidR="00A04BAE">
        <w:rPr>
          <w:rFonts w:ascii="Times New Roman" w:hAnsi="Times New Roman" w:cs="Times New Roman"/>
          <w:color w:val="000000" w:themeColor="text1"/>
          <w:sz w:val="24"/>
          <w:szCs w:val="24"/>
        </w:rPr>
        <w:t>C</w:t>
      </w:r>
      <w:r w:rsidR="00FC3210" w:rsidRPr="00FC3210">
        <w:rPr>
          <w:rFonts w:ascii="Times New Roman" w:hAnsi="Times New Roman" w:cs="Times New Roman"/>
          <w:color w:val="000000" w:themeColor="text1"/>
          <w:sz w:val="24"/>
          <w:szCs w:val="24"/>
        </w:rPr>
        <w:t>onsob e/ o Borsa Italiana.</w:t>
      </w:r>
    </w:p>
    <w:p w14:paraId="1DD7E56B" w14:textId="08AD6A82" w:rsidR="00C63E59" w:rsidRDefault="00756795" w:rsidP="00FC3210">
      <w:pPr>
        <w:pStyle w:val="Paragrafoelenco"/>
        <w:numPr>
          <w:ilvl w:val="0"/>
          <w:numId w:val="13"/>
        </w:numPr>
        <w:ind w:left="993" w:hanging="426"/>
        <w:jc w:val="both"/>
        <w:rPr>
          <w:rFonts w:ascii="Times New Roman" w:hAnsi="Times New Roman" w:cs="Times New Roman"/>
          <w:color w:val="000000" w:themeColor="text1"/>
          <w:sz w:val="24"/>
          <w:szCs w:val="24"/>
        </w:rPr>
      </w:pPr>
      <w:r w:rsidRPr="00C63E59">
        <w:rPr>
          <w:rFonts w:ascii="Times New Roman" w:hAnsi="Times New Roman" w:cs="Times New Roman"/>
          <w:color w:val="000000" w:themeColor="text1"/>
          <w:sz w:val="24"/>
          <w:szCs w:val="24"/>
        </w:rPr>
        <w:t xml:space="preserve">L'IR provvede all'inoltro della bozza di comunicato stampa al </w:t>
      </w:r>
      <w:r w:rsidR="00A04BAE">
        <w:rPr>
          <w:rFonts w:ascii="Times New Roman" w:hAnsi="Times New Roman" w:cs="Times New Roman"/>
          <w:color w:val="000000" w:themeColor="text1"/>
          <w:sz w:val="24"/>
          <w:szCs w:val="24"/>
        </w:rPr>
        <w:t>Liquidatore</w:t>
      </w:r>
      <w:r w:rsidR="00072356">
        <w:rPr>
          <w:rFonts w:ascii="Times New Roman" w:hAnsi="Times New Roman" w:cs="Times New Roman"/>
          <w:color w:val="000000" w:themeColor="text1"/>
          <w:sz w:val="24"/>
          <w:szCs w:val="24"/>
        </w:rPr>
        <w:t xml:space="preserve"> </w:t>
      </w:r>
      <w:r w:rsidR="00072356" w:rsidRPr="00E47BC0">
        <w:rPr>
          <w:rFonts w:ascii="Times New Roman" w:hAnsi="Times New Roman" w:cs="Times New Roman"/>
          <w:color w:val="000000" w:themeColor="text1"/>
          <w:sz w:val="24"/>
          <w:szCs w:val="24"/>
        </w:rPr>
        <w:t>U</w:t>
      </w:r>
      <w:r w:rsidR="00072356" w:rsidRPr="00D36731">
        <w:rPr>
          <w:rFonts w:ascii="Times New Roman" w:hAnsi="Times New Roman" w:cs="Times New Roman"/>
          <w:color w:val="000000" w:themeColor="text1"/>
          <w:sz w:val="24"/>
          <w:szCs w:val="24"/>
        </w:rPr>
        <w:t>nico</w:t>
      </w:r>
      <w:r w:rsidR="00072356" w:rsidRPr="00C63E59" w:rsidDel="00A04BAE">
        <w:rPr>
          <w:rFonts w:ascii="Times New Roman" w:hAnsi="Times New Roman" w:cs="Times New Roman"/>
          <w:color w:val="000000" w:themeColor="text1"/>
          <w:sz w:val="24"/>
          <w:szCs w:val="24"/>
        </w:rPr>
        <w:t xml:space="preserve"> </w:t>
      </w:r>
      <w:r w:rsidRPr="00C63E59">
        <w:rPr>
          <w:rFonts w:ascii="Times New Roman" w:hAnsi="Times New Roman" w:cs="Times New Roman"/>
          <w:color w:val="000000" w:themeColor="text1"/>
          <w:sz w:val="24"/>
          <w:szCs w:val="24"/>
        </w:rPr>
        <w:t>di Autostrade Meridionali che verifica la coerenza delle informazioni con quanto già rappresentato da Autostrade Meridionali nei propri rapporti istituzionali, per eventuali osservazioni o modifiche (delle quali l'IR cura il recepimento).</w:t>
      </w:r>
    </w:p>
    <w:p w14:paraId="35C78304" w14:textId="57710447" w:rsidR="00C63E59" w:rsidRDefault="000B535F" w:rsidP="00FC3210">
      <w:pPr>
        <w:pStyle w:val="Paragrafoelenco"/>
        <w:numPr>
          <w:ilvl w:val="0"/>
          <w:numId w:val="13"/>
        </w:numPr>
        <w:ind w:left="993" w:hanging="426"/>
        <w:jc w:val="both"/>
        <w:rPr>
          <w:rFonts w:ascii="Times New Roman" w:hAnsi="Times New Roman" w:cs="Times New Roman"/>
          <w:color w:val="000000" w:themeColor="text1"/>
          <w:sz w:val="24"/>
          <w:szCs w:val="24"/>
        </w:rPr>
      </w:pPr>
      <w:r w:rsidRPr="00C63E59">
        <w:rPr>
          <w:rFonts w:ascii="Times New Roman" w:hAnsi="Times New Roman" w:cs="Times New Roman"/>
          <w:color w:val="000000" w:themeColor="text1"/>
          <w:sz w:val="24"/>
          <w:szCs w:val="24"/>
        </w:rPr>
        <w:t>La Società preavvisa la Consob, anche per le vie brevi e con congruo anticipo, della possibilità che vengano pubblicate Informazioni Privilegiate ritenute di particolare rilievo mentre gli strumenti finanziari sono in fase di negoziazione. Analogo preavviso è dato alla società di gestione del mercato in conformità alle regole del mercato</w:t>
      </w:r>
      <w:r>
        <w:rPr>
          <w:rStyle w:val="Rimandonotaapidipagina"/>
          <w:rFonts w:ascii="Times New Roman" w:hAnsi="Times New Roman" w:cs="Times New Roman"/>
          <w:color w:val="000000" w:themeColor="text1"/>
          <w:sz w:val="24"/>
          <w:szCs w:val="24"/>
        </w:rPr>
        <w:footnoteReference w:id="8"/>
      </w:r>
      <w:r w:rsidRPr="00C63E59">
        <w:rPr>
          <w:rFonts w:ascii="Times New Roman" w:hAnsi="Times New Roman" w:cs="Times New Roman"/>
          <w:color w:val="000000" w:themeColor="text1"/>
          <w:sz w:val="24"/>
          <w:szCs w:val="24"/>
        </w:rPr>
        <w:t>.</w:t>
      </w:r>
    </w:p>
    <w:p w14:paraId="1CD070F9" w14:textId="6FADB749" w:rsidR="00C63E59" w:rsidRPr="00E80D5E" w:rsidRDefault="0056771E" w:rsidP="00C63E59">
      <w:pPr>
        <w:pStyle w:val="Paragrafoelenco"/>
        <w:numPr>
          <w:ilvl w:val="0"/>
          <w:numId w:val="13"/>
        </w:numPr>
        <w:ind w:left="993" w:hanging="426"/>
        <w:jc w:val="both"/>
        <w:rPr>
          <w:rFonts w:ascii="Times New Roman" w:hAnsi="Times New Roman" w:cs="Times New Roman"/>
          <w:color w:val="000000" w:themeColor="text1"/>
          <w:sz w:val="24"/>
          <w:szCs w:val="24"/>
        </w:rPr>
      </w:pPr>
      <w:r w:rsidRPr="00C63E59">
        <w:rPr>
          <w:rFonts w:ascii="Times New Roman" w:hAnsi="Times New Roman" w:cs="Times New Roman"/>
          <w:color w:val="000000" w:themeColor="text1"/>
          <w:sz w:val="24"/>
          <w:szCs w:val="24"/>
        </w:rPr>
        <w:t xml:space="preserve">L'IR procede alla diffusione al pubblico del comunicato stampa secondo la normativa di tempo in tempo applicabile, in lingua italiana. Contestualmente fornisce tempestiva </w:t>
      </w:r>
      <w:r w:rsidRPr="00E80D5E">
        <w:rPr>
          <w:rFonts w:ascii="Times New Roman" w:hAnsi="Times New Roman" w:cs="Times New Roman"/>
          <w:color w:val="000000" w:themeColor="text1"/>
          <w:sz w:val="24"/>
          <w:szCs w:val="24"/>
        </w:rPr>
        <w:t xml:space="preserve">comunicazione </w:t>
      </w:r>
      <w:r w:rsidRPr="00E0175A">
        <w:rPr>
          <w:rFonts w:ascii="Times New Roman" w:hAnsi="Times New Roman" w:cs="Times New Roman"/>
          <w:color w:val="000000" w:themeColor="text1"/>
          <w:sz w:val="24"/>
          <w:szCs w:val="24"/>
        </w:rPr>
        <w:t xml:space="preserve">alla struttura </w:t>
      </w:r>
      <w:r w:rsidR="001D71C9" w:rsidRPr="00E80D5E">
        <w:rPr>
          <w:rFonts w:ascii="Times New Roman" w:hAnsi="Times New Roman" w:cs="Times New Roman"/>
          <w:color w:val="000000" w:themeColor="text1"/>
          <w:sz w:val="24"/>
          <w:szCs w:val="24"/>
        </w:rPr>
        <w:t>Media Relations</w:t>
      </w:r>
      <w:r w:rsidR="001D71C9" w:rsidRPr="00E0175A" w:rsidDel="001D71C9">
        <w:rPr>
          <w:rFonts w:ascii="Times New Roman" w:hAnsi="Times New Roman" w:cs="Times New Roman"/>
          <w:color w:val="000000" w:themeColor="text1"/>
          <w:sz w:val="24"/>
          <w:szCs w:val="24"/>
        </w:rPr>
        <w:t xml:space="preserve"> </w:t>
      </w:r>
      <w:r w:rsidRPr="00E0175A">
        <w:rPr>
          <w:rFonts w:ascii="Times New Roman" w:hAnsi="Times New Roman" w:cs="Times New Roman"/>
          <w:color w:val="000000" w:themeColor="text1"/>
          <w:sz w:val="24"/>
          <w:szCs w:val="24"/>
        </w:rPr>
        <w:t>di ASPI</w:t>
      </w:r>
      <w:r w:rsidRPr="00E80D5E">
        <w:rPr>
          <w:rFonts w:ascii="Times New Roman" w:hAnsi="Times New Roman" w:cs="Times New Roman"/>
          <w:color w:val="000000" w:themeColor="text1"/>
          <w:sz w:val="24"/>
          <w:szCs w:val="24"/>
        </w:rPr>
        <w:t xml:space="preserve"> per le valutazioni di competenza.</w:t>
      </w:r>
    </w:p>
    <w:p w14:paraId="46F85457" w14:textId="2B9E7ADD" w:rsidR="00C63E59" w:rsidRPr="00C63E59" w:rsidRDefault="00C63E59" w:rsidP="00C63E59">
      <w:pPr>
        <w:pStyle w:val="Paragrafoelenco"/>
        <w:numPr>
          <w:ilvl w:val="0"/>
          <w:numId w:val="13"/>
        </w:numPr>
        <w:ind w:left="993" w:hanging="426"/>
        <w:jc w:val="both"/>
        <w:rPr>
          <w:rFonts w:ascii="Times New Roman" w:hAnsi="Times New Roman" w:cs="Times New Roman"/>
          <w:color w:val="000000" w:themeColor="text1"/>
          <w:sz w:val="24"/>
          <w:szCs w:val="24"/>
        </w:rPr>
      </w:pPr>
      <w:r w:rsidRPr="00C63E59">
        <w:rPr>
          <w:rFonts w:ascii="Times New Roman" w:hAnsi="Times New Roman" w:cs="Times New Roman"/>
          <w:color w:val="262626"/>
          <w:w w:val="105"/>
          <w:sz w:val="24"/>
          <w:szCs w:val="24"/>
        </w:rPr>
        <w:t>L'IR provvede inoltre a pubblicare nella sezione Investor Relations del sito Internet di Autostrade Meridionali (dove rimangono disponibili per almeno cinque anni dalla</w:t>
      </w:r>
      <w:r w:rsidRPr="00C63E59">
        <w:rPr>
          <w:rFonts w:ascii="Times New Roman" w:hAnsi="Times New Roman" w:cs="Times New Roman"/>
          <w:color w:val="262626"/>
          <w:spacing w:val="25"/>
          <w:w w:val="105"/>
          <w:sz w:val="24"/>
          <w:szCs w:val="24"/>
        </w:rPr>
        <w:t xml:space="preserve"> </w:t>
      </w:r>
      <w:r w:rsidRPr="00C63E59">
        <w:rPr>
          <w:rFonts w:ascii="Times New Roman" w:hAnsi="Times New Roman" w:cs="Times New Roman"/>
          <w:color w:val="262626"/>
          <w:w w:val="105"/>
          <w:sz w:val="24"/>
          <w:szCs w:val="24"/>
        </w:rPr>
        <w:t xml:space="preserve">pubblicazione) </w:t>
      </w:r>
      <w:r w:rsidR="001B2CE3">
        <w:rPr>
          <w:rFonts w:ascii="Times New Roman" w:hAnsi="Times New Roman" w:cs="Times New Roman"/>
          <w:color w:val="262626"/>
          <w:w w:val="105"/>
          <w:sz w:val="24"/>
          <w:szCs w:val="24"/>
        </w:rPr>
        <w:t>il</w:t>
      </w:r>
      <w:r w:rsidRPr="00C63E59">
        <w:rPr>
          <w:rFonts w:ascii="Times New Roman" w:hAnsi="Times New Roman" w:cs="Times New Roman"/>
          <w:color w:val="262626"/>
          <w:w w:val="105"/>
          <w:sz w:val="24"/>
          <w:szCs w:val="24"/>
        </w:rPr>
        <w:t xml:space="preserve"> comunicato stampa</w:t>
      </w:r>
      <w:r w:rsidRPr="00C63E59">
        <w:rPr>
          <w:rFonts w:ascii="Times New Roman" w:hAnsi="Times New Roman" w:cs="Times New Roman"/>
          <w:color w:val="262626"/>
          <w:spacing w:val="22"/>
          <w:w w:val="105"/>
          <w:sz w:val="24"/>
          <w:szCs w:val="24"/>
        </w:rPr>
        <w:t xml:space="preserve"> </w:t>
      </w:r>
      <w:r w:rsidRPr="00C63E59">
        <w:rPr>
          <w:rFonts w:ascii="Times New Roman" w:hAnsi="Times New Roman" w:cs="Times New Roman"/>
          <w:color w:val="262626"/>
          <w:w w:val="105"/>
          <w:sz w:val="24"/>
          <w:szCs w:val="24"/>
        </w:rPr>
        <w:t>diffuso, con indicazione</w:t>
      </w:r>
      <w:r w:rsidRPr="00C63E59">
        <w:rPr>
          <w:rFonts w:ascii="Times New Roman" w:hAnsi="Times New Roman" w:cs="Times New Roman"/>
          <w:color w:val="262626"/>
          <w:spacing w:val="31"/>
          <w:w w:val="105"/>
          <w:sz w:val="24"/>
          <w:szCs w:val="24"/>
        </w:rPr>
        <w:t xml:space="preserve"> </w:t>
      </w:r>
      <w:r w:rsidRPr="00C63E59">
        <w:rPr>
          <w:rFonts w:ascii="Times New Roman" w:hAnsi="Times New Roman" w:cs="Times New Roman"/>
          <w:color w:val="262626"/>
          <w:w w:val="105"/>
          <w:sz w:val="24"/>
          <w:szCs w:val="24"/>
        </w:rPr>
        <w:t>della</w:t>
      </w:r>
      <w:r w:rsidRPr="00C63E59">
        <w:rPr>
          <w:rFonts w:ascii="Times New Roman" w:hAnsi="Times New Roman" w:cs="Times New Roman"/>
          <w:color w:val="262626"/>
          <w:spacing w:val="21"/>
          <w:w w:val="105"/>
          <w:sz w:val="24"/>
          <w:szCs w:val="24"/>
        </w:rPr>
        <w:t xml:space="preserve"> </w:t>
      </w:r>
      <w:r w:rsidRPr="00C63E59">
        <w:rPr>
          <w:rFonts w:ascii="Times New Roman" w:hAnsi="Times New Roman" w:cs="Times New Roman"/>
          <w:color w:val="262626"/>
          <w:w w:val="105"/>
          <w:sz w:val="24"/>
          <w:szCs w:val="24"/>
        </w:rPr>
        <w:t>data e dell'ora di divulgazione.</w:t>
      </w:r>
    </w:p>
    <w:p w14:paraId="5434D00D" w14:textId="4CCF8F4F" w:rsidR="00980273" w:rsidRDefault="0098027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AFBCFA4" w14:textId="4053CA86" w:rsidR="00DB759F" w:rsidRPr="00DB759F" w:rsidRDefault="00DB759F" w:rsidP="00DB759F">
      <w:pPr>
        <w:pStyle w:val="Titolo1"/>
        <w:jc w:val="both"/>
        <w:rPr>
          <w:rFonts w:ascii="Times New Roman" w:hAnsi="Times New Roman" w:cs="Times New Roman"/>
          <w:b/>
          <w:bCs/>
          <w:color w:val="000000" w:themeColor="text1"/>
          <w:sz w:val="24"/>
          <w:szCs w:val="24"/>
        </w:rPr>
      </w:pPr>
      <w:bookmarkStart w:id="13" w:name="_Toc180770452"/>
      <w:r w:rsidRPr="00DB759F">
        <w:rPr>
          <w:rFonts w:ascii="Times New Roman" w:hAnsi="Times New Roman" w:cs="Times New Roman"/>
          <w:b/>
          <w:bCs/>
          <w:color w:val="000000" w:themeColor="text1"/>
          <w:sz w:val="24"/>
          <w:szCs w:val="24"/>
        </w:rPr>
        <w:lastRenderedPageBreak/>
        <w:t>II.</w:t>
      </w:r>
      <w:r w:rsidR="00886D45">
        <w:rPr>
          <w:rFonts w:ascii="Times New Roman" w:hAnsi="Times New Roman" w:cs="Times New Roman"/>
          <w:b/>
          <w:bCs/>
          <w:color w:val="000000" w:themeColor="text1"/>
          <w:sz w:val="24"/>
          <w:szCs w:val="24"/>
        </w:rPr>
        <w:t>B</w:t>
      </w:r>
      <w:r w:rsidRPr="00DB759F">
        <w:rPr>
          <w:rFonts w:ascii="Times New Roman" w:hAnsi="Times New Roman" w:cs="Times New Roman"/>
          <w:b/>
          <w:bCs/>
          <w:color w:val="000000" w:themeColor="text1"/>
          <w:sz w:val="24"/>
          <w:szCs w:val="24"/>
        </w:rPr>
        <w:t xml:space="preserve"> ALTRE SITUAZIONI CHE POSSONO DAR LUOGO A DIVULGAZIONE DI INFORMAZIONI PRIVILEGIATE</w:t>
      </w:r>
      <w:bookmarkEnd w:id="13"/>
    </w:p>
    <w:p w14:paraId="32B4DCA1" w14:textId="2504BA0E" w:rsidR="00DB759F" w:rsidRDefault="00DB759F" w:rsidP="00DB759F">
      <w:pPr>
        <w:pStyle w:val="Titolo2"/>
        <w:numPr>
          <w:ilvl w:val="0"/>
          <w:numId w:val="17"/>
        </w:numPr>
        <w:ind w:left="567" w:hanging="567"/>
        <w:jc w:val="both"/>
        <w:rPr>
          <w:rFonts w:ascii="Times New Roman" w:hAnsi="Times New Roman" w:cs="Times New Roman"/>
          <w:sz w:val="24"/>
          <w:szCs w:val="24"/>
        </w:rPr>
      </w:pPr>
      <w:bookmarkStart w:id="14" w:name="_Toc180770453"/>
      <w:r w:rsidRPr="00DB759F">
        <w:rPr>
          <w:rFonts w:ascii="Times New Roman" w:hAnsi="Times New Roman" w:cs="Times New Roman"/>
          <w:b/>
          <w:bCs/>
          <w:color w:val="auto"/>
          <w:sz w:val="24"/>
          <w:szCs w:val="24"/>
        </w:rPr>
        <w:t>RUMORS</w:t>
      </w:r>
      <w:bookmarkEnd w:id="14"/>
    </w:p>
    <w:p w14:paraId="7A53381F" w14:textId="0E47714F" w:rsidR="00DB759F" w:rsidRDefault="00826E23" w:rsidP="00DB759F">
      <w:pPr>
        <w:jc w:val="both"/>
        <w:rPr>
          <w:rFonts w:ascii="Times New Roman" w:hAnsi="Times New Roman" w:cs="Times New Roman"/>
          <w:sz w:val="24"/>
          <w:szCs w:val="24"/>
        </w:rPr>
      </w:pPr>
      <w:r w:rsidRPr="00826E23">
        <w:rPr>
          <w:rFonts w:ascii="Times New Roman" w:hAnsi="Times New Roman" w:cs="Times New Roman"/>
          <w:sz w:val="24"/>
          <w:szCs w:val="24"/>
        </w:rPr>
        <w:t>Fermo restando quanto previsto in caso di utilizzo della Procedura sul ritardo nella comunicazione dell'Informazione privilegiata disciplinata dalla Parte I della presente Procedura</w:t>
      </w:r>
      <w:r w:rsidR="00056F51">
        <w:rPr>
          <w:rFonts w:ascii="Times New Roman" w:hAnsi="Times New Roman" w:cs="Times New Roman"/>
          <w:sz w:val="24"/>
          <w:szCs w:val="24"/>
        </w:rPr>
        <w:t>,</w:t>
      </w:r>
      <w:r w:rsidRPr="00826E23">
        <w:rPr>
          <w:rFonts w:ascii="Times New Roman" w:hAnsi="Times New Roman" w:cs="Times New Roman"/>
          <w:sz w:val="24"/>
          <w:szCs w:val="24"/>
        </w:rPr>
        <w:t xml:space="preserve"> qualora la riservatezza delle Informazioni Privilegiate non sia più garantita, fra l'altro:</w:t>
      </w:r>
    </w:p>
    <w:p w14:paraId="600D188D" w14:textId="55F03319" w:rsidR="0061257B" w:rsidRDefault="00463C55" w:rsidP="00933A59">
      <w:pPr>
        <w:pStyle w:val="Paragrafoelenco"/>
        <w:numPr>
          <w:ilvl w:val="0"/>
          <w:numId w:val="18"/>
        </w:numPr>
        <w:ind w:left="567" w:hanging="567"/>
        <w:jc w:val="both"/>
        <w:rPr>
          <w:rFonts w:ascii="Times New Roman" w:hAnsi="Times New Roman" w:cs="Times New Roman"/>
          <w:sz w:val="24"/>
          <w:szCs w:val="24"/>
        </w:rPr>
      </w:pPr>
      <w:r w:rsidRPr="00463C55">
        <w:rPr>
          <w:rFonts w:ascii="Times New Roman" w:hAnsi="Times New Roman" w:cs="Times New Roman"/>
          <w:sz w:val="24"/>
          <w:szCs w:val="24"/>
        </w:rPr>
        <w:t>in presenza di notizie</w:t>
      </w:r>
      <w:r w:rsidR="005B5A90">
        <w:rPr>
          <w:rFonts w:ascii="Times New Roman" w:hAnsi="Times New Roman" w:cs="Times New Roman"/>
          <w:sz w:val="24"/>
          <w:szCs w:val="24"/>
        </w:rPr>
        <w:t xml:space="preserve"> </w:t>
      </w:r>
      <w:r w:rsidR="005B5A90" w:rsidRPr="003E6D13">
        <w:rPr>
          <w:rFonts w:ascii="Times New Roman" w:hAnsi="Times New Roman" w:cs="Times New Roman"/>
          <w:sz w:val="24"/>
          <w:szCs w:val="24"/>
        </w:rPr>
        <w:t>circostanziate</w:t>
      </w:r>
      <w:r w:rsidRPr="00463C55">
        <w:rPr>
          <w:rFonts w:ascii="Times New Roman" w:hAnsi="Times New Roman" w:cs="Times New Roman"/>
          <w:sz w:val="24"/>
          <w:szCs w:val="24"/>
        </w:rPr>
        <w:t xml:space="preserve"> di dominio pubblico (per tali intendendosi quelle pubblicate da organi di informazione di rilievo nazionale o locale - stampa, agenzie, altri mass media - ovvero anche su siti Internet specializzati e dotati di credibilità per gli operatori di mercato) non diffuse in conformità alla presente procedura e concernenti la situazione patrimoniale, economica e finanziaria di Autostrade Meridionali che comportino o si presume possano determinare un effetto significativo sui prezzi degli strumenti finanziari o sui prezzi di strumenti finanziari derivati collegati nonché;</w:t>
      </w:r>
    </w:p>
    <w:p w14:paraId="7E298958" w14:textId="623DF64E" w:rsidR="0061257B" w:rsidRPr="00D11FC9" w:rsidRDefault="0061257B" w:rsidP="00F44664">
      <w:pPr>
        <w:pStyle w:val="Paragrafoelenco"/>
        <w:numPr>
          <w:ilvl w:val="0"/>
          <w:numId w:val="18"/>
        </w:numPr>
        <w:spacing w:after="120"/>
        <w:ind w:left="567" w:hanging="567"/>
        <w:contextualSpacing w:val="0"/>
        <w:jc w:val="both"/>
        <w:rPr>
          <w:rFonts w:ascii="Times New Roman" w:hAnsi="Times New Roman" w:cs="Times New Roman"/>
          <w:sz w:val="24"/>
          <w:szCs w:val="24"/>
        </w:rPr>
      </w:pPr>
      <w:r w:rsidRPr="0061257B">
        <w:rPr>
          <w:rFonts w:ascii="Times New Roman" w:hAnsi="Times New Roman" w:cs="Times New Roman"/>
          <w:sz w:val="24"/>
          <w:szCs w:val="24"/>
        </w:rPr>
        <w:t xml:space="preserve">in presenza di una segnalazione da parte di Borsa </w:t>
      </w:r>
      <w:r w:rsidRPr="00D11FC9">
        <w:rPr>
          <w:rFonts w:ascii="Times New Roman" w:hAnsi="Times New Roman" w:cs="Times New Roman"/>
          <w:sz w:val="24"/>
          <w:szCs w:val="24"/>
        </w:rPr>
        <w:t>Italiana o Consob</w:t>
      </w:r>
      <w:r w:rsidR="00D11FC9" w:rsidRPr="00D11FC9">
        <w:rPr>
          <w:rFonts w:ascii="Times New Roman" w:hAnsi="Times New Roman" w:cs="Times New Roman"/>
          <w:sz w:val="24"/>
          <w:szCs w:val="24"/>
        </w:rPr>
        <w:t xml:space="preserve"> </w:t>
      </w:r>
      <w:r w:rsidRPr="00D11FC9">
        <w:rPr>
          <w:rFonts w:ascii="Times New Roman" w:hAnsi="Times New Roman" w:cs="Times New Roman"/>
          <w:sz w:val="24"/>
          <w:szCs w:val="24"/>
        </w:rPr>
        <w:t>si procederà come segue:</w:t>
      </w:r>
    </w:p>
    <w:p w14:paraId="6CE8953F" w14:textId="4D2148AB" w:rsidR="00826E23" w:rsidRDefault="00580D1D" w:rsidP="00754A7E">
      <w:pPr>
        <w:pStyle w:val="Paragrafoelenco"/>
        <w:numPr>
          <w:ilvl w:val="0"/>
          <w:numId w:val="19"/>
        </w:numPr>
        <w:spacing w:after="120"/>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l</w:t>
      </w:r>
      <w:r w:rsidR="0094691F" w:rsidRPr="0094691F">
        <w:rPr>
          <w:rFonts w:ascii="Times New Roman" w:hAnsi="Times New Roman" w:cs="Times New Roman"/>
          <w:sz w:val="24"/>
          <w:szCs w:val="24"/>
        </w:rPr>
        <w:t>'IR</w:t>
      </w:r>
      <w:r w:rsidR="0094691F" w:rsidRPr="003E6D13">
        <w:rPr>
          <w:rFonts w:ascii="Times New Roman" w:hAnsi="Times New Roman" w:cs="Times New Roman"/>
          <w:sz w:val="24"/>
          <w:szCs w:val="24"/>
        </w:rPr>
        <w:t>, trasmett</w:t>
      </w:r>
      <w:r w:rsidR="00622AB9">
        <w:rPr>
          <w:rFonts w:ascii="Times New Roman" w:hAnsi="Times New Roman" w:cs="Times New Roman"/>
          <w:sz w:val="24"/>
          <w:szCs w:val="24"/>
        </w:rPr>
        <w:t>e</w:t>
      </w:r>
      <w:r w:rsidR="0094691F" w:rsidRPr="0094691F">
        <w:rPr>
          <w:rFonts w:ascii="Times New Roman" w:hAnsi="Times New Roman" w:cs="Times New Roman"/>
          <w:sz w:val="24"/>
          <w:szCs w:val="24"/>
        </w:rPr>
        <w:t xml:space="preserve"> prontamente la documentazione del caso alla disamina dell'OVI</w:t>
      </w:r>
      <w:r w:rsidR="00426C1A">
        <w:rPr>
          <w:rFonts w:ascii="Times New Roman" w:hAnsi="Times New Roman" w:cs="Times New Roman"/>
          <w:sz w:val="24"/>
          <w:szCs w:val="24"/>
        </w:rPr>
        <w:t>R</w:t>
      </w:r>
      <w:r w:rsidR="0094691F" w:rsidRPr="0094691F">
        <w:rPr>
          <w:rFonts w:ascii="Times New Roman" w:hAnsi="Times New Roman" w:cs="Times New Roman"/>
          <w:sz w:val="24"/>
          <w:szCs w:val="24"/>
        </w:rPr>
        <w:t>P per verificare la necessità o l'opportunità di informare il mercato sulla veridicità delle notizie di dominio pubblico, integrandone e correggendone il contenuto, ove necessario, al fine di ripristinare condizioni di correttezza informativa</w:t>
      </w:r>
      <w:r w:rsidR="00056F51">
        <w:rPr>
          <w:rFonts w:ascii="Times New Roman" w:hAnsi="Times New Roman" w:cs="Times New Roman"/>
          <w:sz w:val="24"/>
          <w:szCs w:val="24"/>
        </w:rPr>
        <w:t>;</w:t>
      </w:r>
    </w:p>
    <w:p w14:paraId="2556E42C" w14:textId="06FB1116" w:rsidR="0094691F" w:rsidRDefault="00580D1D" w:rsidP="00754A7E">
      <w:pPr>
        <w:pStyle w:val="Paragrafoelenco"/>
        <w:numPr>
          <w:ilvl w:val="0"/>
          <w:numId w:val="19"/>
        </w:numPr>
        <w:spacing w:after="120"/>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a</w:t>
      </w:r>
      <w:r w:rsidR="00C50434" w:rsidRPr="00C50434">
        <w:rPr>
          <w:rFonts w:ascii="Times New Roman" w:hAnsi="Times New Roman" w:cs="Times New Roman"/>
          <w:sz w:val="24"/>
          <w:szCs w:val="24"/>
        </w:rPr>
        <w:t>ll'esito della verifica di cui al precedente punto a), l'IR, se del caso, provvede alla redazione della bozza del comunicato stampa</w:t>
      </w:r>
      <w:r w:rsidR="00056F51">
        <w:rPr>
          <w:rFonts w:ascii="Times New Roman" w:hAnsi="Times New Roman" w:cs="Times New Roman"/>
          <w:sz w:val="24"/>
          <w:szCs w:val="24"/>
        </w:rPr>
        <w:t>;</w:t>
      </w:r>
    </w:p>
    <w:p w14:paraId="01D0BC2B" w14:textId="567B5D7F" w:rsidR="00C50434" w:rsidRDefault="00580D1D" w:rsidP="00754A7E">
      <w:pPr>
        <w:pStyle w:val="Paragrafoelenco"/>
        <w:numPr>
          <w:ilvl w:val="0"/>
          <w:numId w:val="19"/>
        </w:numPr>
        <w:spacing w:after="120"/>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l</w:t>
      </w:r>
      <w:r w:rsidR="00713F52" w:rsidRPr="00713F52">
        <w:rPr>
          <w:rFonts w:ascii="Times New Roman" w:hAnsi="Times New Roman" w:cs="Times New Roman"/>
          <w:sz w:val="24"/>
          <w:szCs w:val="24"/>
        </w:rPr>
        <w:t xml:space="preserve">'IR sottopone il testo della bozza di comunicato stampa all'approvazione del </w:t>
      </w:r>
      <w:r w:rsidR="00D83E3E">
        <w:rPr>
          <w:rFonts w:ascii="Times New Roman" w:hAnsi="Times New Roman" w:cs="Times New Roman"/>
          <w:sz w:val="24"/>
          <w:szCs w:val="24"/>
        </w:rPr>
        <w:t>Liquidatore</w:t>
      </w:r>
      <w:r w:rsidR="00072356">
        <w:rPr>
          <w:rFonts w:ascii="Times New Roman" w:hAnsi="Times New Roman" w:cs="Times New Roman"/>
          <w:sz w:val="24"/>
          <w:szCs w:val="24"/>
        </w:rPr>
        <w:t xml:space="preserve"> </w:t>
      </w:r>
      <w:r w:rsidR="00072356" w:rsidRPr="00E47BC0">
        <w:rPr>
          <w:rFonts w:ascii="Times New Roman" w:hAnsi="Times New Roman" w:cs="Times New Roman"/>
          <w:color w:val="000000" w:themeColor="text1"/>
          <w:sz w:val="24"/>
          <w:szCs w:val="24"/>
        </w:rPr>
        <w:t>U</w:t>
      </w:r>
      <w:r w:rsidR="00072356" w:rsidRPr="00D36731">
        <w:rPr>
          <w:rFonts w:ascii="Times New Roman" w:hAnsi="Times New Roman" w:cs="Times New Roman"/>
          <w:color w:val="000000" w:themeColor="text1"/>
          <w:sz w:val="24"/>
          <w:szCs w:val="24"/>
        </w:rPr>
        <w:t>nico</w:t>
      </w:r>
      <w:r w:rsidR="00713F52" w:rsidRPr="00713F52">
        <w:rPr>
          <w:rFonts w:ascii="Times New Roman" w:hAnsi="Times New Roman" w:cs="Times New Roman"/>
          <w:sz w:val="24"/>
          <w:szCs w:val="24"/>
        </w:rPr>
        <w:t>, per la verifica della coerenza delle informazioni con quanto già rappresentato nei rapporti istituzionali. Recepisce le eventuali osservazioni o modifiche e l'autorizzazione per la diffusione al mercato</w:t>
      </w:r>
      <w:r w:rsidR="00056F51">
        <w:rPr>
          <w:rFonts w:ascii="Times New Roman" w:hAnsi="Times New Roman" w:cs="Times New Roman"/>
          <w:sz w:val="24"/>
          <w:szCs w:val="24"/>
        </w:rPr>
        <w:t>;</w:t>
      </w:r>
    </w:p>
    <w:p w14:paraId="676D75E4" w14:textId="0FEB5C66" w:rsidR="00056F51" w:rsidRPr="00780569" w:rsidRDefault="00580D1D" w:rsidP="00F44664">
      <w:pPr>
        <w:pStyle w:val="Paragrafoelenco"/>
        <w:numPr>
          <w:ilvl w:val="0"/>
          <w:numId w:val="19"/>
        </w:numPr>
        <w:spacing w:after="120"/>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a</w:t>
      </w:r>
      <w:r w:rsidR="00754A7E" w:rsidRPr="00754A7E">
        <w:rPr>
          <w:rFonts w:ascii="Times New Roman" w:hAnsi="Times New Roman" w:cs="Times New Roman"/>
          <w:sz w:val="24"/>
          <w:szCs w:val="24"/>
        </w:rPr>
        <w:t>cquisita l'autorizzazione di cui alla diffusione al pubblico, si applica, per le successive fasi, la procedura descritta al Capitolo II.A</w:t>
      </w:r>
      <w:r w:rsidR="00056F51">
        <w:rPr>
          <w:rFonts w:ascii="Times New Roman" w:hAnsi="Times New Roman" w:cs="Times New Roman"/>
          <w:sz w:val="24"/>
          <w:szCs w:val="24"/>
        </w:rPr>
        <w:t>,</w:t>
      </w:r>
      <w:r w:rsidR="00754A7E" w:rsidRPr="00754A7E">
        <w:rPr>
          <w:rFonts w:ascii="Times New Roman" w:hAnsi="Times New Roman" w:cs="Times New Roman"/>
          <w:sz w:val="24"/>
          <w:szCs w:val="24"/>
        </w:rPr>
        <w:t xml:space="preserve"> lettere b), c) e</w:t>
      </w:r>
      <w:r w:rsidR="00056F51">
        <w:rPr>
          <w:rFonts w:ascii="Times New Roman" w:hAnsi="Times New Roman" w:cs="Times New Roman"/>
          <w:sz w:val="24"/>
          <w:szCs w:val="24"/>
        </w:rPr>
        <w:t xml:space="preserve"> </w:t>
      </w:r>
      <w:r w:rsidR="00754A7E" w:rsidRPr="00754A7E">
        <w:rPr>
          <w:rFonts w:ascii="Times New Roman" w:hAnsi="Times New Roman" w:cs="Times New Roman"/>
          <w:sz w:val="24"/>
          <w:szCs w:val="24"/>
        </w:rPr>
        <w:t>d).</w:t>
      </w:r>
    </w:p>
    <w:p w14:paraId="280B5C17" w14:textId="1CE428FD" w:rsidR="00A10FBD" w:rsidRPr="00A10FBD" w:rsidRDefault="00A10FBD" w:rsidP="00A10FBD">
      <w:pPr>
        <w:pStyle w:val="Titolo2"/>
        <w:numPr>
          <w:ilvl w:val="0"/>
          <w:numId w:val="17"/>
        </w:numPr>
        <w:ind w:left="567" w:hanging="567"/>
        <w:jc w:val="both"/>
        <w:rPr>
          <w:rFonts w:ascii="Times New Roman" w:hAnsi="Times New Roman" w:cs="Times New Roman"/>
          <w:b/>
          <w:bCs/>
          <w:color w:val="auto"/>
          <w:sz w:val="24"/>
          <w:szCs w:val="24"/>
        </w:rPr>
      </w:pPr>
      <w:bookmarkStart w:id="15" w:name="_Toc180770454"/>
      <w:r w:rsidRPr="00A10FBD">
        <w:rPr>
          <w:rFonts w:ascii="Times New Roman" w:hAnsi="Times New Roman" w:cs="Times New Roman"/>
          <w:b/>
          <w:bCs/>
          <w:color w:val="auto"/>
          <w:sz w:val="24"/>
          <w:szCs w:val="24"/>
        </w:rPr>
        <w:t>RICHIESTE DI INFORMAZIONI O DI COMUNICAZIONI AL MERCATO FORMULATE DA PARTE DI BORSA ITALIANA O CONSOB</w:t>
      </w:r>
      <w:bookmarkEnd w:id="15"/>
    </w:p>
    <w:p w14:paraId="09A7FA88" w14:textId="5B64B5C5" w:rsidR="00056F51" w:rsidRDefault="00A54D80" w:rsidP="00A10FBD">
      <w:pPr>
        <w:spacing w:after="120"/>
        <w:jc w:val="both"/>
        <w:rPr>
          <w:rFonts w:ascii="Times New Roman" w:hAnsi="Times New Roman" w:cs="Times New Roman"/>
          <w:sz w:val="24"/>
          <w:szCs w:val="24"/>
        </w:rPr>
      </w:pPr>
      <w:r w:rsidRPr="00A54D80">
        <w:rPr>
          <w:rFonts w:ascii="Times New Roman" w:hAnsi="Times New Roman" w:cs="Times New Roman"/>
          <w:sz w:val="24"/>
          <w:szCs w:val="24"/>
        </w:rPr>
        <w:t>In presenza di richieste di informazioni o di comunicazioni al mercato, formulate da parte di Borsa Italiana o Consob, l'IR provvede alla disamina della situazione applicando la procedura al Capitolo II.</w:t>
      </w:r>
      <w:r w:rsidR="00056F51">
        <w:rPr>
          <w:rFonts w:ascii="Times New Roman" w:hAnsi="Times New Roman" w:cs="Times New Roman"/>
          <w:sz w:val="24"/>
          <w:szCs w:val="24"/>
        </w:rPr>
        <w:t>B</w:t>
      </w:r>
      <w:r w:rsidRPr="00A54D80">
        <w:rPr>
          <w:rFonts w:ascii="Times New Roman" w:hAnsi="Times New Roman" w:cs="Times New Roman"/>
          <w:sz w:val="24"/>
          <w:szCs w:val="24"/>
        </w:rPr>
        <w:t xml:space="preserve"> n. 1 ("Rumors").</w:t>
      </w:r>
    </w:p>
    <w:p w14:paraId="28CB36F7" w14:textId="05CD88E3" w:rsidR="00A54D80" w:rsidRPr="00A54D80" w:rsidRDefault="00A54D80" w:rsidP="00A54D80">
      <w:pPr>
        <w:pStyle w:val="Titolo2"/>
        <w:numPr>
          <w:ilvl w:val="0"/>
          <w:numId w:val="17"/>
        </w:numPr>
        <w:ind w:left="567" w:hanging="567"/>
        <w:jc w:val="both"/>
        <w:rPr>
          <w:rFonts w:ascii="Times New Roman" w:hAnsi="Times New Roman" w:cs="Times New Roman"/>
          <w:b/>
          <w:bCs/>
          <w:color w:val="auto"/>
          <w:sz w:val="24"/>
          <w:szCs w:val="24"/>
        </w:rPr>
      </w:pPr>
      <w:bookmarkStart w:id="16" w:name="_Toc180770455"/>
      <w:r w:rsidRPr="00A54D80">
        <w:rPr>
          <w:rFonts w:ascii="Times New Roman" w:hAnsi="Times New Roman" w:cs="Times New Roman"/>
          <w:b/>
          <w:bCs/>
          <w:color w:val="auto"/>
          <w:sz w:val="24"/>
          <w:szCs w:val="24"/>
        </w:rPr>
        <w:t>INTERVISTE ED INCONTRI CON LA STAMPA</w:t>
      </w:r>
      <w:bookmarkEnd w:id="16"/>
    </w:p>
    <w:p w14:paraId="005FD7F3" w14:textId="0D2FF9BD" w:rsidR="00A54D80" w:rsidRDefault="00250C2E" w:rsidP="00596458">
      <w:pPr>
        <w:spacing w:after="120"/>
        <w:jc w:val="both"/>
        <w:rPr>
          <w:rFonts w:ascii="Times New Roman" w:hAnsi="Times New Roman" w:cs="Times New Roman"/>
          <w:sz w:val="24"/>
          <w:szCs w:val="24"/>
        </w:rPr>
      </w:pPr>
      <w:r w:rsidRPr="00250C2E">
        <w:rPr>
          <w:rFonts w:ascii="Times New Roman" w:hAnsi="Times New Roman" w:cs="Times New Roman"/>
          <w:sz w:val="24"/>
          <w:szCs w:val="24"/>
        </w:rPr>
        <w:t xml:space="preserve">I rapporti con gli organi di stampa rientrano nella responsabilità del </w:t>
      </w:r>
      <w:r w:rsidR="00D83E3E">
        <w:rPr>
          <w:rFonts w:ascii="Times New Roman" w:hAnsi="Times New Roman" w:cs="Times New Roman"/>
          <w:sz w:val="24"/>
          <w:szCs w:val="24"/>
        </w:rPr>
        <w:t>Liquidatore</w:t>
      </w:r>
      <w:r w:rsidR="00072356">
        <w:rPr>
          <w:rFonts w:ascii="Times New Roman" w:hAnsi="Times New Roman" w:cs="Times New Roman"/>
          <w:sz w:val="24"/>
          <w:szCs w:val="24"/>
        </w:rPr>
        <w:t xml:space="preserve"> </w:t>
      </w:r>
      <w:r w:rsidR="00072356" w:rsidRPr="00E47BC0">
        <w:rPr>
          <w:rFonts w:ascii="Times New Roman" w:hAnsi="Times New Roman" w:cs="Times New Roman"/>
          <w:color w:val="000000" w:themeColor="text1"/>
          <w:sz w:val="24"/>
          <w:szCs w:val="24"/>
        </w:rPr>
        <w:t>U</w:t>
      </w:r>
      <w:r w:rsidR="00072356" w:rsidRPr="00D36731">
        <w:rPr>
          <w:rFonts w:ascii="Times New Roman" w:hAnsi="Times New Roman" w:cs="Times New Roman"/>
          <w:color w:val="000000" w:themeColor="text1"/>
          <w:sz w:val="24"/>
          <w:szCs w:val="24"/>
        </w:rPr>
        <w:t>nico</w:t>
      </w:r>
      <w:r w:rsidR="00072356" w:rsidRPr="00250C2E" w:rsidDel="00D83E3E">
        <w:rPr>
          <w:rFonts w:ascii="Times New Roman" w:hAnsi="Times New Roman" w:cs="Times New Roman"/>
          <w:sz w:val="24"/>
          <w:szCs w:val="24"/>
        </w:rPr>
        <w:t xml:space="preserve"> </w:t>
      </w:r>
      <w:r w:rsidRPr="00250C2E">
        <w:rPr>
          <w:rFonts w:ascii="Times New Roman" w:hAnsi="Times New Roman" w:cs="Times New Roman"/>
          <w:sz w:val="24"/>
          <w:szCs w:val="24"/>
        </w:rPr>
        <w:t>di Autostrade Meridionali</w:t>
      </w:r>
      <w:r w:rsidR="001D71C9">
        <w:rPr>
          <w:rFonts w:ascii="Times New Roman" w:hAnsi="Times New Roman" w:cs="Times New Roman"/>
          <w:sz w:val="24"/>
          <w:szCs w:val="24"/>
        </w:rPr>
        <w:t xml:space="preserve"> che si avvale</w:t>
      </w:r>
      <w:r w:rsidR="0092713F">
        <w:rPr>
          <w:rFonts w:ascii="Times New Roman" w:hAnsi="Times New Roman" w:cs="Times New Roman"/>
          <w:sz w:val="24"/>
          <w:szCs w:val="24"/>
        </w:rPr>
        <w:t>, all’uopo,</w:t>
      </w:r>
      <w:r w:rsidR="001D71C9">
        <w:rPr>
          <w:rFonts w:ascii="Times New Roman" w:hAnsi="Times New Roman" w:cs="Times New Roman"/>
          <w:sz w:val="24"/>
          <w:szCs w:val="24"/>
        </w:rPr>
        <w:t xml:space="preserve"> del supporto di Relazioni Esterne di SAM</w:t>
      </w:r>
      <w:r w:rsidRPr="00250C2E">
        <w:rPr>
          <w:rFonts w:ascii="Times New Roman" w:hAnsi="Times New Roman" w:cs="Times New Roman"/>
          <w:sz w:val="24"/>
          <w:szCs w:val="24"/>
        </w:rPr>
        <w:t>.</w:t>
      </w:r>
    </w:p>
    <w:p w14:paraId="431C8148" w14:textId="1C3B1A31" w:rsidR="00551DBD" w:rsidRPr="00551DBD" w:rsidRDefault="00551DBD" w:rsidP="00596458">
      <w:pPr>
        <w:pStyle w:val="Paragrafoelenco"/>
        <w:numPr>
          <w:ilvl w:val="0"/>
          <w:numId w:val="20"/>
        </w:numPr>
        <w:spacing w:after="120"/>
        <w:ind w:left="567" w:hanging="567"/>
        <w:contextualSpacing w:val="0"/>
        <w:jc w:val="both"/>
        <w:rPr>
          <w:rFonts w:ascii="Times New Roman" w:hAnsi="Times New Roman" w:cs="Times New Roman"/>
          <w:sz w:val="24"/>
          <w:szCs w:val="24"/>
        </w:rPr>
      </w:pPr>
      <w:r w:rsidRPr="00551DBD">
        <w:rPr>
          <w:rFonts w:ascii="Times New Roman" w:hAnsi="Times New Roman" w:cs="Times New Roman"/>
          <w:sz w:val="24"/>
          <w:szCs w:val="24"/>
        </w:rPr>
        <w:t>Tutte le richieste di interviste o dichiarazioni da parte di organi di stampa sono verificate preliminarmente da</w:t>
      </w:r>
      <w:r w:rsidR="007543FD">
        <w:rPr>
          <w:rFonts w:ascii="Times New Roman" w:hAnsi="Times New Roman" w:cs="Times New Roman"/>
          <w:sz w:val="24"/>
          <w:szCs w:val="24"/>
        </w:rPr>
        <w:t>l Liquidatore Unico</w:t>
      </w:r>
      <w:r w:rsidRPr="00F16BDD">
        <w:rPr>
          <w:rFonts w:ascii="Times New Roman" w:hAnsi="Times New Roman" w:cs="Times New Roman"/>
          <w:sz w:val="24"/>
          <w:szCs w:val="24"/>
        </w:rPr>
        <w:t>.</w:t>
      </w:r>
    </w:p>
    <w:p w14:paraId="42A52243" w14:textId="765D5B03" w:rsidR="00897036" w:rsidRDefault="00EF7C2A" w:rsidP="00596458">
      <w:pPr>
        <w:pStyle w:val="Paragrafoelenco"/>
        <w:numPr>
          <w:ilvl w:val="0"/>
          <w:numId w:val="20"/>
        </w:numPr>
        <w:spacing w:after="120"/>
        <w:ind w:left="567" w:hanging="567"/>
        <w:contextualSpacing w:val="0"/>
        <w:jc w:val="both"/>
        <w:rPr>
          <w:rFonts w:ascii="Times New Roman" w:hAnsi="Times New Roman" w:cs="Times New Roman"/>
          <w:sz w:val="24"/>
          <w:szCs w:val="24"/>
        </w:rPr>
      </w:pPr>
      <w:r w:rsidRPr="00EF7C2A">
        <w:rPr>
          <w:rFonts w:ascii="Times New Roman" w:hAnsi="Times New Roman" w:cs="Times New Roman"/>
          <w:sz w:val="24"/>
          <w:szCs w:val="24"/>
        </w:rPr>
        <w:lastRenderedPageBreak/>
        <w:t xml:space="preserve">Qualora l'IR, anche </w:t>
      </w:r>
      <w:r w:rsidR="00F16BDD">
        <w:rPr>
          <w:rFonts w:ascii="Times New Roman" w:hAnsi="Times New Roman" w:cs="Times New Roman"/>
          <w:sz w:val="24"/>
          <w:szCs w:val="24"/>
        </w:rPr>
        <w:t xml:space="preserve">eventualmente </w:t>
      </w:r>
      <w:r w:rsidRPr="00EF7C2A">
        <w:rPr>
          <w:rFonts w:ascii="Times New Roman" w:hAnsi="Times New Roman" w:cs="Times New Roman"/>
          <w:sz w:val="24"/>
          <w:szCs w:val="24"/>
        </w:rPr>
        <w:t xml:space="preserve">con il supporto di </w:t>
      </w:r>
      <w:r w:rsidR="001D71C9">
        <w:rPr>
          <w:rFonts w:ascii="Times New Roman" w:hAnsi="Times New Roman" w:cs="Times New Roman"/>
          <w:sz w:val="24"/>
          <w:szCs w:val="24"/>
        </w:rPr>
        <w:t>Relazioni Esterne di SAM</w:t>
      </w:r>
      <w:r w:rsidRPr="00EF7C2A">
        <w:rPr>
          <w:rFonts w:ascii="Times New Roman" w:hAnsi="Times New Roman" w:cs="Times New Roman"/>
          <w:sz w:val="24"/>
          <w:szCs w:val="24"/>
        </w:rPr>
        <w:t>, ravv</w:t>
      </w:r>
      <w:r w:rsidR="00596458">
        <w:rPr>
          <w:rFonts w:ascii="Times New Roman" w:hAnsi="Times New Roman" w:cs="Times New Roman"/>
          <w:sz w:val="24"/>
          <w:szCs w:val="24"/>
        </w:rPr>
        <w:t>i</w:t>
      </w:r>
      <w:r w:rsidRPr="00EF7C2A">
        <w:rPr>
          <w:rFonts w:ascii="Times New Roman" w:hAnsi="Times New Roman" w:cs="Times New Roman"/>
          <w:sz w:val="24"/>
          <w:szCs w:val="24"/>
        </w:rPr>
        <w:t>s</w:t>
      </w:r>
      <w:r w:rsidR="00596458">
        <w:rPr>
          <w:rFonts w:ascii="Times New Roman" w:hAnsi="Times New Roman" w:cs="Times New Roman"/>
          <w:sz w:val="24"/>
          <w:szCs w:val="24"/>
        </w:rPr>
        <w:t>i</w:t>
      </w:r>
      <w:r w:rsidRPr="00EF7C2A">
        <w:rPr>
          <w:rFonts w:ascii="Times New Roman" w:hAnsi="Times New Roman" w:cs="Times New Roman"/>
          <w:sz w:val="24"/>
          <w:szCs w:val="24"/>
        </w:rPr>
        <w:t xml:space="preserve">, nei contenuti dell'intervista o delle dichiarazioni che verranno rilasciate informazioni disciplinate dalla presente </w:t>
      </w:r>
      <w:r w:rsidR="00426C1A">
        <w:rPr>
          <w:rFonts w:ascii="Times New Roman" w:hAnsi="Times New Roman" w:cs="Times New Roman"/>
          <w:sz w:val="24"/>
          <w:szCs w:val="24"/>
        </w:rPr>
        <w:t>P</w:t>
      </w:r>
      <w:r w:rsidRPr="00EF7C2A">
        <w:rPr>
          <w:rFonts w:ascii="Times New Roman" w:hAnsi="Times New Roman" w:cs="Times New Roman"/>
          <w:sz w:val="24"/>
          <w:szCs w:val="24"/>
        </w:rPr>
        <w:t>rocedura, provvede a</w:t>
      </w:r>
      <w:r w:rsidR="002825B5">
        <w:rPr>
          <w:rFonts w:ascii="Times New Roman" w:hAnsi="Times New Roman" w:cs="Times New Roman"/>
          <w:sz w:val="24"/>
          <w:szCs w:val="24"/>
        </w:rPr>
        <w:t xml:space="preserve">d assumere le iniziative previste dalla presente </w:t>
      </w:r>
      <w:r w:rsidR="00426C1A">
        <w:rPr>
          <w:rFonts w:ascii="Times New Roman" w:hAnsi="Times New Roman" w:cs="Times New Roman"/>
          <w:sz w:val="24"/>
          <w:szCs w:val="24"/>
        </w:rPr>
        <w:t>P</w:t>
      </w:r>
      <w:r w:rsidR="002825B5">
        <w:rPr>
          <w:rFonts w:ascii="Times New Roman" w:hAnsi="Times New Roman" w:cs="Times New Roman"/>
          <w:sz w:val="24"/>
          <w:szCs w:val="24"/>
        </w:rPr>
        <w:t>rocedura</w:t>
      </w:r>
      <w:r w:rsidRPr="00EF7C2A">
        <w:rPr>
          <w:rFonts w:ascii="Times New Roman" w:hAnsi="Times New Roman" w:cs="Times New Roman"/>
          <w:sz w:val="24"/>
          <w:szCs w:val="24"/>
        </w:rPr>
        <w:t>.</w:t>
      </w:r>
    </w:p>
    <w:p w14:paraId="4D2175CB" w14:textId="22689854" w:rsidR="00EF7C2A" w:rsidRDefault="00762EE3" w:rsidP="00596458">
      <w:pPr>
        <w:pStyle w:val="Paragrafoelenco"/>
        <w:numPr>
          <w:ilvl w:val="0"/>
          <w:numId w:val="20"/>
        </w:numPr>
        <w:spacing w:after="120"/>
        <w:ind w:left="567" w:hanging="567"/>
        <w:contextualSpacing w:val="0"/>
        <w:jc w:val="both"/>
        <w:rPr>
          <w:rFonts w:ascii="Times New Roman" w:hAnsi="Times New Roman" w:cs="Times New Roman"/>
          <w:sz w:val="24"/>
          <w:szCs w:val="24"/>
        </w:rPr>
      </w:pPr>
      <w:r w:rsidRPr="00762EE3">
        <w:rPr>
          <w:rFonts w:ascii="Times New Roman" w:hAnsi="Times New Roman" w:cs="Times New Roman"/>
          <w:sz w:val="24"/>
          <w:szCs w:val="24"/>
        </w:rPr>
        <w:t xml:space="preserve">Nel caso di interviste che abbiano ad oggetto </w:t>
      </w:r>
      <w:r w:rsidR="00BD34F1">
        <w:rPr>
          <w:rFonts w:ascii="Times New Roman" w:hAnsi="Times New Roman" w:cs="Times New Roman"/>
          <w:sz w:val="24"/>
          <w:szCs w:val="24"/>
        </w:rPr>
        <w:t>I</w:t>
      </w:r>
      <w:r w:rsidRPr="00762EE3">
        <w:rPr>
          <w:rFonts w:ascii="Times New Roman" w:hAnsi="Times New Roman" w:cs="Times New Roman"/>
          <w:sz w:val="24"/>
          <w:szCs w:val="24"/>
        </w:rPr>
        <w:t xml:space="preserve">nformazioni </w:t>
      </w:r>
      <w:r w:rsidR="00BD34F1">
        <w:rPr>
          <w:rFonts w:ascii="Times New Roman" w:hAnsi="Times New Roman" w:cs="Times New Roman"/>
          <w:sz w:val="24"/>
          <w:szCs w:val="24"/>
        </w:rPr>
        <w:t>P</w:t>
      </w:r>
      <w:r w:rsidRPr="00762EE3">
        <w:rPr>
          <w:rFonts w:ascii="Times New Roman" w:hAnsi="Times New Roman" w:cs="Times New Roman"/>
          <w:sz w:val="24"/>
          <w:szCs w:val="24"/>
        </w:rPr>
        <w:t>rivilegiate, l'IR predispone il comunicato stampa seguendo la procedura di cui al Capitolo II.A.</w:t>
      </w:r>
    </w:p>
    <w:p w14:paraId="2412B385" w14:textId="62F59FA0" w:rsidR="00056F51" w:rsidRPr="00780569" w:rsidRDefault="00F265DB" w:rsidP="00F44664">
      <w:pPr>
        <w:pStyle w:val="Paragrafoelenco"/>
        <w:numPr>
          <w:ilvl w:val="0"/>
          <w:numId w:val="20"/>
        </w:numPr>
        <w:spacing w:after="120"/>
        <w:ind w:left="567" w:hanging="567"/>
        <w:contextualSpacing w:val="0"/>
        <w:jc w:val="both"/>
        <w:rPr>
          <w:rFonts w:ascii="Times New Roman" w:hAnsi="Times New Roman" w:cs="Times New Roman"/>
          <w:sz w:val="24"/>
          <w:szCs w:val="24"/>
        </w:rPr>
      </w:pPr>
      <w:r w:rsidRPr="00F265DB">
        <w:rPr>
          <w:rFonts w:ascii="Times New Roman" w:hAnsi="Times New Roman" w:cs="Times New Roman"/>
          <w:sz w:val="24"/>
          <w:szCs w:val="24"/>
        </w:rPr>
        <w:t>Nell'eventualità in cui, nell'ambito di interviste o conferenze stampa si verifichi l'involontaria diffusione al pubblico di informazioni privilegiate senza il rispetto della presente procedura, Autostrade Meridionali provvede tempestivamente a informare il pubblico, mediante apposito comunicato stampa, seguendo la procedura di cui al Capitolo II.A</w:t>
      </w:r>
      <w:r w:rsidR="00056F51">
        <w:rPr>
          <w:rFonts w:ascii="Times New Roman" w:hAnsi="Times New Roman" w:cs="Times New Roman"/>
          <w:sz w:val="24"/>
          <w:szCs w:val="24"/>
        </w:rPr>
        <w:t>,</w:t>
      </w:r>
      <w:r w:rsidRPr="00F265DB">
        <w:rPr>
          <w:rFonts w:ascii="Times New Roman" w:hAnsi="Times New Roman" w:cs="Times New Roman"/>
          <w:sz w:val="24"/>
          <w:szCs w:val="24"/>
        </w:rPr>
        <w:t xml:space="preserve"> lett. b), c) e</w:t>
      </w:r>
      <w:r w:rsidR="00056F51">
        <w:rPr>
          <w:rFonts w:ascii="Times New Roman" w:hAnsi="Times New Roman" w:cs="Times New Roman"/>
          <w:sz w:val="24"/>
          <w:szCs w:val="24"/>
        </w:rPr>
        <w:t xml:space="preserve"> </w:t>
      </w:r>
      <w:r w:rsidRPr="00F265DB">
        <w:rPr>
          <w:rFonts w:ascii="Times New Roman" w:hAnsi="Times New Roman" w:cs="Times New Roman"/>
          <w:sz w:val="24"/>
          <w:szCs w:val="24"/>
        </w:rPr>
        <w:t>d).</w:t>
      </w:r>
    </w:p>
    <w:p w14:paraId="7DE502EA" w14:textId="3D48B8BA" w:rsidR="003E0569" w:rsidRPr="003E0569" w:rsidRDefault="003E0569" w:rsidP="003E0569">
      <w:pPr>
        <w:pStyle w:val="Titolo2"/>
        <w:numPr>
          <w:ilvl w:val="0"/>
          <w:numId w:val="17"/>
        </w:numPr>
        <w:ind w:left="567" w:hanging="567"/>
        <w:jc w:val="both"/>
        <w:rPr>
          <w:rFonts w:ascii="Times New Roman" w:hAnsi="Times New Roman" w:cs="Times New Roman"/>
          <w:b/>
          <w:bCs/>
          <w:color w:val="auto"/>
          <w:sz w:val="24"/>
          <w:szCs w:val="24"/>
        </w:rPr>
      </w:pPr>
      <w:bookmarkStart w:id="17" w:name="_Toc180770456"/>
      <w:r w:rsidRPr="003E0569">
        <w:rPr>
          <w:rFonts w:ascii="Times New Roman" w:hAnsi="Times New Roman" w:cs="Times New Roman"/>
          <w:b/>
          <w:bCs/>
          <w:color w:val="auto"/>
          <w:sz w:val="24"/>
          <w:szCs w:val="24"/>
        </w:rPr>
        <w:t>INTERVENTI DEL MANAGEMENT A CONFERENZE, CONVEGNI, CORSI E CONVENTION</w:t>
      </w:r>
      <w:bookmarkEnd w:id="17"/>
    </w:p>
    <w:p w14:paraId="17CA57CA" w14:textId="14DD2502" w:rsidR="003E0569" w:rsidRPr="00E0175A" w:rsidRDefault="00FF4C09" w:rsidP="003E0569">
      <w:pPr>
        <w:jc w:val="both"/>
        <w:rPr>
          <w:rFonts w:ascii="Times New Roman" w:hAnsi="Times New Roman" w:cs="Times New Roman"/>
          <w:sz w:val="24"/>
          <w:szCs w:val="24"/>
        </w:rPr>
      </w:pPr>
      <w:r w:rsidRPr="00FF4C09">
        <w:rPr>
          <w:rFonts w:ascii="Times New Roman" w:hAnsi="Times New Roman" w:cs="Times New Roman"/>
          <w:sz w:val="24"/>
          <w:szCs w:val="24"/>
        </w:rPr>
        <w:t xml:space="preserve">In caso di interventi, autorizzati da parte </w:t>
      </w:r>
      <w:r w:rsidR="001C68AB">
        <w:rPr>
          <w:rFonts w:ascii="Times New Roman" w:hAnsi="Times New Roman" w:cs="Times New Roman"/>
          <w:sz w:val="24"/>
          <w:szCs w:val="24"/>
        </w:rPr>
        <w:t>del Liquidatore Unico</w:t>
      </w:r>
      <w:r w:rsidR="00316F01">
        <w:rPr>
          <w:rFonts w:ascii="Times New Roman" w:hAnsi="Times New Roman" w:cs="Times New Roman"/>
          <w:sz w:val="24"/>
          <w:szCs w:val="24"/>
        </w:rPr>
        <w:t>,</w:t>
      </w:r>
      <w:r w:rsidR="001C68AB">
        <w:rPr>
          <w:rFonts w:ascii="Times New Roman" w:hAnsi="Times New Roman" w:cs="Times New Roman"/>
          <w:sz w:val="24"/>
          <w:szCs w:val="24"/>
        </w:rPr>
        <w:t xml:space="preserve"> </w:t>
      </w:r>
      <w:r w:rsidRPr="00FF4C09">
        <w:rPr>
          <w:rFonts w:ascii="Times New Roman" w:hAnsi="Times New Roman" w:cs="Times New Roman"/>
          <w:sz w:val="24"/>
          <w:szCs w:val="24"/>
        </w:rPr>
        <w:t>del</w:t>
      </w:r>
      <w:r w:rsidR="001C68AB">
        <w:rPr>
          <w:rFonts w:ascii="Times New Roman" w:hAnsi="Times New Roman" w:cs="Times New Roman"/>
          <w:sz w:val="24"/>
          <w:szCs w:val="24"/>
        </w:rPr>
        <w:t xml:space="preserve"> </w:t>
      </w:r>
      <w:r w:rsidR="001C68AB" w:rsidRPr="00FF4C09">
        <w:rPr>
          <w:rFonts w:ascii="Times New Roman" w:hAnsi="Times New Roman" w:cs="Times New Roman"/>
          <w:sz w:val="24"/>
          <w:szCs w:val="24"/>
        </w:rPr>
        <w:t>competent</w:t>
      </w:r>
      <w:r w:rsidR="001C68AB">
        <w:rPr>
          <w:rFonts w:ascii="Times New Roman" w:hAnsi="Times New Roman" w:cs="Times New Roman"/>
          <w:sz w:val="24"/>
          <w:szCs w:val="24"/>
        </w:rPr>
        <w:t>e</w:t>
      </w:r>
      <w:r w:rsidR="001C68AB" w:rsidRPr="00FF4C09">
        <w:rPr>
          <w:rFonts w:ascii="Times New Roman" w:hAnsi="Times New Roman" w:cs="Times New Roman"/>
          <w:sz w:val="24"/>
          <w:szCs w:val="24"/>
        </w:rPr>
        <w:t xml:space="preserve"> </w:t>
      </w:r>
      <w:r w:rsidR="001C68AB">
        <w:rPr>
          <w:rFonts w:ascii="Times New Roman" w:hAnsi="Times New Roman" w:cs="Times New Roman"/>
          <w:sz w:val="24"/>
          <w:szCs w:val="24"/>
        </w:rPr>
        <w:t xml:space="preserve">Responsabile </w:t>
      </w:r>
      <w:r w:rsidRPr="00FF4C09">
        <w:rPr>
          <w:rFonts w:ascii="Times New Roman" w:hAnsi="Times New Roman" w:cs="Times New Roman"/>
          <w:sz w:val="24"/>
          <w:szCs w:val="24"/>
        </w:rPr>
        <w:t xml:space="preserve">di </w:t>
      </w:r>
      <w:r w:rsidRPr="00E80D5E">
        <w:rPr>
          <w:rFonts w:ascii="Times New Roman" w:hAnsi="Times New Roman" w:cs="Times New Roman"/>
          <w:sz w:val="24"/>
          <w:szCs w:val="24"/>
        </w:rPr>
        <w:t>Autostrade Meridionali a conferenze, convegni, corsi e convention</w:t>
      </w:r>
      <w:r w:rsidR="00A80FA9" w:rsidRPr="00E80D5E">
        <w:rPr>
          <w:rFonts w:ascii="Times New Roman" w:hAnsi="Times New Roman" w:cs="Times New Roman"/>
          <w:sz w:val="24"/>
          <w:szCs w:val="24"/>
        </w:rPr>
        <w:t xml:space="preserve">, nonché in occasione di eventuali incontri con la comunità finanziaria (quali, ad esempio, road-show, conference call, convegni, etc.) si </w:t>
      </w:r>
      <w:r w:rsidR="00A80FA9" w:rsidRPr="00E0175A">
        <w:rPr>
          <w:rFonts w:ascii="Times New Roman" w:hAnsi="Times New Roman" w:cs="Times New Roman"/>
          <w:sz w:val="24"/>
          <w:szCs w:val="24"/>
        </w:rPr>
        <w:t>procede come segue</w:t>
      </w:r>
      <w:r w:rsidR="00503FC4" w:rsidRPr="00E0175A">
        <w:rPr>
          <w:rFonts w:ascii="Times New Roman" w:hAnsi="Times New Roman" w:cs="Times New Roman"/>
          <w:sz w:val="24"/>
          <w:szCs w:val="24"/>
        </w:rPr>
        <w:t>.</w:t>
      </w:r>
    </w:p>
    <w:p w14:paraId="0030D8D0" w14:textId="77777777" w:rsidR="00652813" w:rsidRDefault="00503FC4" w:rsidP="00E0175A">
      <w:pPr>
        <w:pStyle w:val="Paragrafoelenco"/>
        <w:numPr>
          <w:ilvl w:val="0"/>
          <w:numId w:val="22"/>
        </w:numPr>
        <w:ind w:left="567" w:hanging="567"/>
        <w:jc w:val="both"/>
        <w:rPr>
          <w:rFonts w:ascii="Times New Roman" w:hAnsi="Times New Roman" w:cs="Times New Roman"/>
          <w:sz w:val="24"/>
          <w:szCs w:val="24"/>
        </w:rPr>
      </w:pPr>
      <w:r w:rsidRPr="00E0175A">
        <w:rPr>
          <w:rFonts w:ascii="Times New Roman" w:hAnsi="Times New Roman" w:cs="Times New Roman"/>
          <w:sz w:val="24"/>
          <w:szCs w:val="24"/>
        </w:rPr>
        <w:t>I</w:t>
      </w:r>
      <w:r w:rsidR="00E12907" w:rsidRPr="00E0175A">
        <w:rPr>
          <w:rFonts w:ascii="Times New Roman" w:hAnsi="Times New Roman" w:cs="Times New Roman"/>
          <w:sz w:val="24"/>
          <w:szCs w:val="24"/>
        </w:rPr>
        <w:t xml:space="preserve">l rappresentante della società che interviene informa la Direzione </w:t>
      </w:r>
      <w:r w:rsidR="001C68AB" w:rsidRPr="00E0175A">
        <w:rPr>
          <w:rFonts w:ascii="Times New Roman" w:hAnsi="Times New Roman" w:cs="Times New Roman"/>
          <w:sz w:val="24"/>
          <w:szCs w:val="24"/>
        </w:rPr>
        <w:t>Comunicazione e Marketing</w:t>
      </w:r>
      <w:r w:rsidR="00E12907" w:rsidRPr="00E0175A">
        <w:rPr>
          <w:rFonts w:ascii="Times New Roman" w:hAnsi="Times New Roman" w:cs="Times New Roman"/>
          <w:sz w:val="24"/>
          <w:szCs w:val="24"/>
        </w:rPr>
        <w:t xml:space="preserve"> di ASPI in merito a luogo, data ed oggetto dell'evento.</w:t>
      </w:r>
    </w:p>
    <w:p w14:paraId="450137AF" w14:textId="5055A1E6" w:rsidR="006440BA" w:rsidRPr="00652813" w:rsidRDefault="006440BA" w:rsidP="00E0175A">
      <w:pPr>
        <w:pStyle w:val="Paragrafoelenco"/>
        <w:numPr>
          <w:ilvl w:val="0"/>
          <w:numId w:val="22"/>
        </w:numPr>
        <w:ind w:left="567" w:hanging="567"/>
        <w:jc w:val="both"/>
        <w:rPr>
          <w:rFonts w:ascii="Times New Roman" w:hAnsi="Times New Roman" w:cs="Times New Roman"/>
          <w:sz w:val="24"/>
          <w:szCs w:val="24"/>
        </w:rPr>
      </w:pPr>
      <w:r w:rsidRPr="00652813">
        <w:rPr>
          <w:rFonts w:ascii="Times New Roman" w:hAnsi="Times New Roman" w:cs="Times New Roman"/>
          <w:sz w:val="24"/>
          <w:szCs w:val="24"/>
        </w:rPr>
        <w:t>Qualora l'intervento abbia per oggetto aspetti economico-finanziari</w:t>
      </w:r>
      <w:r w:rsidR="001C68AB" w:rsidRPr="00652813">
        <w:rPr>
          <w:rFonts w:ascii="Times New Roman" w:hAnsi="Times New Roman" w:cs="Times New Roman"/>
          <w:sz w:val="24"/>
          <w:szCs w:val="24"/>
        </w:rPr>
        <w:t>, il rappresentante della società informa</w:t>
      </w:r>
      <w:r w:rsidR="00B04A70" w:rsidRPr="00652813">
        <w:rPr>
          <w:rFonts w:ascii="Times New Roman" w:hAnsi="Times New Roman" w:cs="Times New Roman"/>
          <w:sz w:val="24"/>
          <w:szCs w:val="24"/>
        </w:rPr>
        <w:t xml:space="preserve"> anche</w:t>
      </w:r>
      <w:r w:rsidRPr="00652813">
        <w:rPr>
          <w:rFonts w:ascii="Times New Roman" w:hAnsi="Times New Roman" w:cs="Times New Roman"/>
          <w:sz w:val="24"/>
          <w:szCs w:val="24"/>
        </w:rPr>
        <w:t xml:space="preserve"> l'IR </w:t>
      </w:r>
      <w:r w:rsidR="001C68AB" w:rsidRPr="00652813">
        <w:rPr>
          <w:rFonts w:ascii="Times New Roman" w:hAnsi="Times New Roman" w:cs="Times New Roman"/>
          <w:sz w:val="24"/>
          <w:szCs w:val="24"/>
        </w:rPr>
        <w:t xml:space="preserve">che </w:t>
      </w:r>
      <w:r w:rsidRPr="00652813">
        <w:rPr>
          <w:rFonts w:ascii="Times New Roman" w:hAnsi="Times New Roman" w:cs="Times New Roman"/>
          <w:sz w:val="24"/>
          <w:szCs w:val="24"/>
        </w:rPr>
        <w:t>valuta se lo stesso abbia per oggetto Informazioni Privilegiate.</w:t>
      </w:r>
    </w:p>
    <w:p w14:paraId="775A2CDF" w14:textId="6C3EFB3A" w:rsidR="003A6D07" w:rsidRPr="00201175" w:rsidRDefault="009E36C4" w:rsidP="006440BA">
      <w:pPr>
        <w:pStyle w:val="Paragrafoelenco"/>
        <w:numPr>
          <w:ilvl w:val="0"/>
          <w:numId w:val="22"/>
        </w:numPr>
        <w:ind w:left="567" w:hanging="567"/>
        <w:jc w:val="both"/>
        <w:rPr>
          <w:rFonts w:ascii="Times New Roman" w:hAnsi="Times New Roman" w:cs="Times New Roman"/>
          <w:sz w:val="24"/>
          <w:szCs w:val="24"/>
        </w:rPr>
      </w:pPr>
      <w:r w:rsidRPr="00E0175A">
        <w:rPr>
          <w:rFonts w:ascii="Times New Roman" w:hAnsi="Times New Roman" w:cs="Times New Roman"/>
          <w:sz w:val="24"/>
          <w:szCs w:val="24"/>
        </w:rPr>
        <w:t>Ove</w:t>
      </w:r>
      <w:r w:rsidR="00105E32" w:rsidRPr="00E0175A">
        <w:rPr>
          <w:rFonts w:ascii="Times New Roman" w:hAnsi="Times New Roman" w:cs="Times New Roman"/>
          <w:sz w:val="24"/>
          <w:szCs w:val="24"/>
        </w:rPr>
        <w:t xml:space="preserve">, ad esito della valutazione di cui alla precedente lett. b), l’IR </w:t>
      </w:r>
      <w:r w:rsidR="00761BB2" w:rsidRPr="00E0175A">
        <w:rPr>
          <w:rFonts w:ascii="Times New Roman" w:hAnsi="Times New Roman" w:cs="Times New Roman"/>
          <w:sz w:val="24"/>
          <w:szCs w:val="24"/>
        </w:rPr>
        <w:t>ritenga</w:t>
      </w:r>
      <w:r w:rsidR="00105E32" w:rsidRPr="00E0175A">
        <w:rPr>
          <w:rFonts w:ascii="Times New Roman" w:hAnsi="Times New Roman" w:cs="Times New Roman"/>
          <w:sz w:val="24"/>
          <w:szCs w:val="24"/>
        </w:rPr>
        <w:t xml:space="preserve"> che l’intervento a</w:t>
      </w:r>
      <w:r w:rsidR="00BC6DA8" w:rsidRPr="00E0175A">
        <w:rPr>
          <w:rFonts w:ascii="Times New Roman" w:hAnsi="Times New Roman" w:cs="Times New Roman"/>
          <w:sz w:val="24"/>
          <w:szCs w:val="24"/>
        </w:rPr>
        <w:t>bbia</w:t>
      </w:r>
      <w:r w:rsidR="00105E32" w:rsidRPr="00E0175A">
        <w:rPr>
          <w:rFonts w:ascii="Times New Roman" w:hAnsi="Times New Roman" w:cs="Times New Roman"/>
          <w:sz w:val="24"/>
          <w:szCs w:val="24"/>
        </w:rPr>
        <w:t xml:space="preserve"> ad oggetto Informazioni Privilegiate</w:t>
      </w:r>
      <w:r w:rsidR="002F3C2F" w:rsidRPr="00E0175A">
        <w:rPr>
          <w:rFonts w:ascii="Times New Roman" w:hAnsi="Times New Roman" w:cs="Times New Roman"/>
          <w:sz w:val="24"/>
          <w:szCs w:val="24"/>
        </w:rPr>
        <w:t xml:space="preserve">, </w:t>
      </w:r>
      <w:r w:rsidR="00D6115E" w:rsidRPr="00E0175A">
        <w:rPr>
          <w:rFonts w:ascii="Times New Roman" w:hAnsi="Times New Roman" w:cs="Times New Roman"/>
          <w:sz w:val="24"/>
          <w:szCs w:val="24"/>
        </w:rPr>
        <w:t>l’</w:t>
      </w:r>
      <w:r w:rsidR="002F3C2F" w:rsidRPr="00E0175A">
        <w:rPr>
          <w:rFonts w:ascii="Times New Roman" w:hAnsi="Times New Roman" w:cs="Times New Roman"/>
          <w:sz w:val="24"/>
          <w:szCs w:val="24"/>
        </w:rPr>
        <w:t xml:space="preserve">intervento </w:t>
      </w:r>
      <w:r w:rsidR="00D6115E" w:rsidRPr="00E0175A">
        <w:rPr>
          <w:rFonts w:ascii="Times New Roman" w:hAnsi="Times New Roman" w:cs="Times New Roman"/>
          <w:sz w:val="24"/>
          <w:szCs w:val="24"/>
        </w:rPr>
        <w:t xml:space="preserve">medesimo </w:t>
      </w:r>
      <w:r w:rsidR="002F3C2F" w:rsidRPr="00E0175A">
        <w:rPr>
          <w:rFonts w:ascii="Times New Roman" w:hAnsi="Times New Roman" w:cs="Times New Roman"/>
          <w:sz w:val="24"/>
          <w:szCs w:val="24"/>
        </w:rPr>
        <w:t>non ha luogo</w:t>
      </w:r>
      <w:r w:rsidR="005D6A89" w:rsidRPr="00E0175A">
        <w:rPr>
          <w:rFonts w:ascii="Times New Roman" w:hAnsi="Times New Roman" w:cs="Times New Roman"/>
          <w:sz w:val="24"/>
          <w:szCs w:val="24"/>
        </w:rPr>
        <w:t xml:space="preserve"> ovvero, se possibile, l’Informazione Privilegiata viene espunta dall’agenda dell’incontro</w:t>
      </w:r>
      <w:r w:rsidR="002F3C2F" w:rsidRPr="00E0175A">
        <w:rPr>
          <w:rFonts w:ascii="Times New Roman" w:hAnsi="Times New Roman" w:cs="Times New Roman"/>
          <w:sz w:val="24"/>
          <w:szCs w:val="24"/>
        </w:rPr>
        <w:t>.</w:t>
      </w:r>
    </w:p>
    <w:p w14:paraId="0E209FFF" w14:textId="5B9C3244" w:rsidR="00056F51" w:rsidRPr="00780569" w:rsidRDefault="006440BA" w:rsidP="00F44664">
      <w:pPr>
        <w:pStyle w:val="Paragrafoelenco"/>
        <w:numPr>
          <w:ilvl w:val="0"/>
          <w:numId w:val="22"/>
        </w:numPr>
        <w:ind w:left="567" w:hanging="567"/>
        <w:jc w:val="both"/>
        <w:rPr>
          <w:rFonts w:ascii="Times New Roman" w:hAnsi="Times New Roman" w:cs="Times New Roman"/>
          <w:sz w:val="24"/>
          <w:szCs w:val="24"/>
        </w:rPr>
      </w:pPr>
      <w:r w:rsidRPr="006440BA">
        <w:rPr>
          <w:rFonts w:ascii="Times New Roman" w:hAnsi="Times New Roman" w:cs="Times New Roman"/>
          <w:sz w:val="24"/>
          <w:szCs w:val="24"/>
        </w:rPr>
        <w:t>Nell'eventualità in cui nell'ambito di tali incontri si verifichi l'involontaria diffusione al pubblico di informazioni privilegiate senza il rispetto della presente procedura, Autostrade Meridionali provvede tempestivamente a informare il pubblico, mediante apposito comunicato stampa, seguendo la procedura di cui al Capitolo II.A.</w:t>
      </w:r>
    </w:p>
    <w:p w14:paraId="04341B53" w14:textId="526D521C" w:rsidR="00E12907" w:rsidRPr="00EA775D" w:rsidRDefault="006440BA" w:rsidP="00EA775D">
      <w:pPr>
        <w:pStyle w:val="Titolo2"/>
        <w:numPr>
          <w:ilvl w:val="0"/>
          <w:numId w:val="17"/>
        </w:numPr>
        <w:ind w:left="567" w:hanging="567"/>
        <w:jc w:val="both"/>
        <w:rPr>
          <w:rFonts w:ascii="Times New Roman" w:hAnsi="Times New Roman" w:cs="Times New Roman"/>
          <w:b/>
          <w:bCs/>
          <w:color w:val="auto"/>
          <w:sz w:val="24"/>
          <w:szCs w:val="24"/>
        </w:rPr>
      </w:pPr>
      <w:bookmarkStart w:id="18" w:name="_Toc180770457"/>
      <w:r w:rsidRPr="00EA775D">
        <w:rPr>
          <w:rFonts w:ascii="Times New Roman" w:hAnsi="Times New Roman" w:cs="Times New Roman"/>
          <w:b/>
          <w:bCs/>
          <w:color w:val="auto"/>
          <w:sz w:val="24"/>
          <w:szCs w:val="24"/>
        </w:rPr>
        <w:t>INFORMAZIONE IN ASSEMBLEA</w:t>
      </w:r>
      <w:bookmarkEnd w:id="18"/>
    </w:p>
    <w:p w14:paraId="2A3E149B" w14:textId="77777777" w:rsidR="00EA775D" w:rsidRPr="00EA775D" w:rsidRDefault="00EA775D" w:rsidP="00EA775D">
      <w:pPr>
        <w:jc w:val="both"/>
        <w:rPr>
          <w:rFonts w:ascii="Times New Roman" w:hAnsi="Times New Roman" w:cs="Times New Roman"/>
          <w:sz w:val="24"/>
          <w:szCs w:val="24"/>
        </w:rPr>
      </w:pPr>
      <w:r w:rsidRPr="00EA775D">
        <w:rPr>
          <w:rFonts w:ascii="Times New Roman" w:hAnsi="Times New Roman" w:cs="Times New Roman"/>
          <w:sz w:val="24"/>
          <w:szCs w:val="24"/>
        </w:rPr>
        <w:t>In caso di diffusione in assemblea di informazioni privilegiate, queste vengono tempestivamente comunicate al mercato.</w:t>
      </w:r>
    </w:p>
    <w:p w14:paraId="34C937E3" w14:textId="36C5BD33" w:rsidR="00056F51" w:rsidRDefault="00EA775D" w:rsidP="00EA775D">
      <w:pPr>
        <w:jc w:val="both"/>
        <w:rPr>
          <w:rFonts w:ascii="Times New Roman" w:hAnsi="Times New Roman" w:cs="Times New Roman"/>
          <w:sz w:val="24"/>
          <w:szCs w:val="24"/>
        </w:rPr>
      </w:pPr>
      <w:r w:rsidRPr="00EA775D">
        <w:rPr>
          <w:rFonts w:ascii="Times New Roman" w:hAnsi="Times New Roman" w:cs="Times New Roman"/>
          <w:sz w:val="24"/>
          <w:szCs w:val="24"/>
        </w:rPr>
        <w:t>In tale caso si attiva la procedura di cui al Capitolo II.A.</w:t>
      </w:r>
    </w:p>
    <w:p w14:paraId="3B33D8EE" w14:textId="24CFE4B3" w:rsidR="00EA775D" w:rsidRPr="00D34DB0" w:rsidRDefault="00EA775D" w:rsidP="00D34DB0">
      <w:pPr>
        <w:pStyle w:val="Titolo2"/>
        <w:numPr>
          <w:ilvl w:val="0"/>
          <w:numId w:val="17"/>
        </w:numPr>
        <w:ind w:left="567" w:hanging="567"/>
        <w:jc w:val="both"/>
        <w:rPr>
          <w:rFonts w:ascii="Times New Roman" w:hAnsi="Times New Roman" w:cs="Times New Roman"/>
          <w:b/>
          <w:bCs/>
          <w:color w:val="auto"/>
          <w:sz w:val="24"/>
          <w:szCs w:val="24"/>
        </w:rPr>
      </w:pPr>
      <w:bookmarkStart w:id="19" w:name="_Toc180770458"/>
      <w:r w:rsidRPr="00D34DB0">
        <w:rPr>
          <w:rFonts w:ascii="Times New Roman" w:hAnsi="Times New Roman" w:cs="Times New Roman"/>
          <w:b/>
          <w:bCs/>
          <w:color w:val="auto"/>
          <w:sz w:val="24"/>
          <w:szCs w:val="24"/>
        </w:rPr>
        <w:t>PUBBLICAZIONE SUL SITO INTERNET DI INFORMAZIONI, DOCUMENTAZIONE, ELABORATI DI VARIA NATURA</w:t>
      </w:r>
      <w:bookmarkEnd w:id="19"/>
    </w:p>
    <w:p w14:paraId="59ADC1D4" w14:textId="32CFCA11" w:rsidR="00EA775D" w:rsidRDefault="00D34DB0" w:rsidP="00EA775D">
      <w:pPr>
        <w:jc w:val="both"/>
        <w:rPr>
          <w:rFonts w:ascii="Times New Roman" w:hAnsi="Times New Roman" w:cs="Times New Roman"/>
          <w:sz w:val="24"/>
          <w:szCs w:val="24"/>
        </w:rPr>
      </w:pPr>
      <w:r w:rsidRPr="00D34DB0">
        <w:rPr>
          <w:rFonts w:ascii="Times New Roman" w:hAnsi="Times New Roman" w:cs="Times New Roman"/>
          <w:sz w:val="24"/>
          <w:szCs w:val="24"/>
        </w:rPr>
        <w:t>Nel sito Internet di Autostrade Meridionali - in apposite sezioni rivolte agli azionisti e agli analisti/ investitori istituzionali oltre ai comunicati stampa - sono raccolte informazioni economico-finanziarie, documenti societari, presentazioni alla comunità finanziaria, documenti informativi, ecc.</w:t>
      </w:r>
    </w:p>
    <w:p w14:paraId="4FBA2DFE" w14:textId="67CF396D" w:rsidR="00261D38" w:rsidRDefault="00261D38" w:rsidP="00EA775D">
      <w:pPr>
        <w:jc w:val="both"/>
        <w:rPr>
          <w:rFonts w:ascii="Times New Roman" w:hAnsi="Times New Roman" w:cs="Times New Roman"/>
          <w:sz w:val="24"/>
          <w:szCs w:val="24"/>
        </w:rPr>
      </w:pPr>
      <w:r w:rsidRPr="00261D38">
        <w:rPr>
          <w:rFonts w:ascii="Times New Roman" w:hAnsi="Times New Roman" w:cs="Times New Roman"/>
          <w:sz w:val="24"/>
          <w:szCs w:val="24"/>
        </w:rPr>
        <w:t>La citata documentazione è pubblicata sul sito Internet della Società dove viene conservata per un periodo di almeno cinque anni, nel rispetto delle seguenti modalità:</w:t>
      </w:r>
    </w:p>
    <w:p w14:paraId="2A5248E9" w14:textId="1641A3BA" w:rsidR="00DE41CC" w:rsidRDefault="00DE41CC" w:rsidP="00DE41CC">
      <w:pPr>
        <w:pStyle w:val="Paragrafoelenco"/>
        <w:numPr>
          <w:ilvl w:val="0"/>
          <w:numId w:val="23"/>
        </w:numPr>
        <w:ind w:left="567" w:hanging="567"/>
        <w:jc w:val="both"/>
        <w:rPr>
          <w:rFonts w:ascii="Times New Roman" w:hAnsi="Times New Roman" w:cs="Times New Roman"/>
          <w:sz w:val="24"/>
          <w:szCs w:val="24"/>
        </w:rPr>
      </w:pPr>
      <w:r w:rsidRPr="00DE41CC">
        <w:rPr>
          <w:rFonts w:ascii="Times New Roman" w:hAnsi="Times New Roman" w:cs="Times New Roman"/>
          <w:sz w:val="24"/>
          <w:szCs w:val="24"/>
        </w:rPr>
        <w:lastRenderedPageBreak/>
        <w:t>la pubblicazione non può avvenire prima che Autostrade Meridionali abbia adempiuto agli obblighi di comunicazione previsti dalla normativa vigente;</w:t>
      </w:r>
    </w:p>
    <w:p w14:paraId="46F6FAF4" w14:textId="0E9FD071" w:rsidR="00DE41CC" w:rsidRDefault="006D4676" w:rsidP="00DE41CC">
      <w:pPr>
        <w:pStyle w:val="Paragrafoelenco"/>
        <w:numPr>
          <w:ilvl w:val="0"/>
          <w:numId w:val="23"/>
        </w:numPr>
        <w:ind w:left="567" w:hanging="567"/>
        <w:jc w:val="both"/>
        <w:rPr>
          <w:rFonts w:ascii="Times New Roman" w:hAnsi="Times New Roman" w:cs="Times New Roman"/>
          <w:sz w:val="24"/>
          <w:szCs w:val="24"/>
        </w:rPr>
      </w:pPr>
      <w:r w:rsidRPr="006D4676">
        <w:rPr>
          <w:rFonts w:ascii="Times New Roman" w:hAnsi="Times New Roman" w:cs="Times New Roman"/>
          <w:sz w:val="24"/>
          <w:szCs w:val="24"/>
        </w:rPr>
        <w:t>la pubblicazione è curata dalle strutture preposte all'aggiornamento del sito internet</w:t>
      </w:r>
      <w:r>
        <w:rPr>
          <w:rFonts w:ascii="Times New Roman" w:hAnsi="Times New Roman" w:cs="Times New Roman"/>
          <w:sz w:val="24"/>
          <w:szCs w:val="24"/>
        </w:rPr>
        <w:t>.</w:t>
      </w:r>
    </w:p>
    <w:p w14:paraId="05A19833" w14:textId="32AE117C" w:rsidR="006D4676" w:rsidRDefault="006D4676" w:rsidP="006D4676">
      <w:pPr>
        <w:jc w:val="both"/>
        <w:rPr>
          <w:rFonts w:ascii="Times New Roman" w:hAnsi="Times New Roman" w:cs="Times New Roman"/>
          <w:sz w:val="24"/>
          <w:szCs w:val="24"/>
        </w:rPr>
      </w:pPr>
      <w:r>
        <w:rPr>
          <w:rFonts w:ascii="Times New Roman" w:hAnsi="Times New Roman" w:cs="Times New Roman"/>
          <w:sz w:val="24"/>
          <w:szCs w:val="24"/>
        </w:rPr>
        <w:br w:type="page"/>
      </w:r>
    </w:p>
    <w:p w14:paraId="5AE1913F" w14:textId="3B0098A3" w:rsidR="006D4676" w:rsidRPr="00B56344" w:rsidRDefault="00F070F7" w:rsidP="00C24E5A">
      <w:pPr>
        <w:pStyle w:val="Titolo1"/>
        <w:jc w:val="both"/>
        <w:rPr>
          <w:rFonts w:ascii="Times New Roman" w:hAnsi="Times New Roman" w:cs="Times New Roman"/>
          <w:sz w:val="24"/>
          <w:szCs w:val="24"/>
        </w:rPr>
      </w:pPr>
      <w:bookmarkStart w:id="20" w:name="_Toc180770459"/>
      <w:r w:rsidRPr="00B56344">
        <w:rPr>
          <w:rFonts w:ascii="Times New Roman" w:hAnsi="Times New Roman" w:cs="Times New Roman"/>
          <w:b/>
          <w:bCs/>
          <w:color w:val="000000" w:themeColor="text1"/>
          <w:sz w:val="24"/>
          <w:szCs w:val="24"/>
        </w:rPr>
        <w:lastRenderedPageBreak/>
        <w:t>PARTE III</w:t>
      </w:r>
      <w:r w:rsidR="008A2401" w:rsidRPr="00B56344">
        <w:rPr>
          <w:rFonts w:ascii="Times New Roman" w:hAnsi="Times New Roman" w:cs="Times New Roman"/>
          <w:b/>
          <w:bCs/>
          <w:color w:val="000000" w:themeColor="text1"/>
          <w:sz w:val="24"/>
          <w:szCs w:val="24"/>
        </w:rPr>
        <w:t>: RELEVANT INFORMATION LIST (“RIL”) E REGISTRO INSIDER</w:t>
      </w:r>
      <w:bookmarkEnd w:id="20"/>
    </w:p>
    <w:p w14:paraId="2B715228" w14:textId="5DD118DF" w:rsidR="008A2401" w:rsidRPr="00B56344" w:rsidRDefault="00C24E5A" w:rsidP="005C0E3E">
      <w:pPr>
        <w:pStyle w:val="Titolo1"/>
        <w:jc w:val="both"/>
        <w:rPr>
          <w:rFonts w:ascii="Times New Roman" w:hAnsi="Times New Roman" w:cs="Times New Roman"/>
          <w:b/>
          <w:bCs/>
          <w:color w:val="000000" w:themeColor="text1"/>
          <w:sz w:val="24"/>
          <w:szCs w:val="24"/>
        </w:rPr>
      </w:pPr>
      <w:bookmarkStart w:id="21" w:name="_Toc180770460"/>
      <w:r w:rsidRPr="00B56344">
        <w:rPr>
          <w:rFonts w:ascii="Times New Roman" w:hAnsi="Times New Roman" w:cs="Times New Roman"/>
          <w:b/>
          <w:bCs/>
          <w:color w:val="000000" w:themeColor="text1"/>
          <w:sz w:val="24"/>
          <w:szCs w:val="24"/>
        </w:rPr>
        <w:t xml:space="preserve">III.A </w:t>
      </w:r>
      <w:r w:rsidR="005C0E3E" w:rsidRPr="00B56344">
        <w:rPr>
          <w:rFonts w:ascii="Times New Roman" w:hAnsi="Times New Roman" w:cs="Times New Roman"/>
          <w:b/>
          <w:bCs/>
          <w:color w:val="000000" w:themeColor="text1"/>
          <w:sz w:val="24"/>
          <w:szCs w:val="24"/>
        </w:rPr>
        <w:t>GESTIONE DELLA RIL</w:t>
      </w:r>
      <w:bookmarkEnd w:id="21"/>
    </w:p>
    <w:p w14:paraId="6419ACF5" w14:textId="34BDD75F" w:rsidR="00157B3C" w:rsidRPr="00B56344" w:rsidRDefault="003674BF" w:rsidP="00157B3C">
      <w:pPr>
        <w:jc w:val="both"/>
        <w:rPr>
          <w:rFonts w:ascii="Times New Roman" w:hAnsi="Times New Roman" w:cs="Times New Roman"/>
          <w:sz w:val="24"/>
          <w:szCs w:val="24"/>
        </w:rPr>
      </w:pPr>
      <w:r>
        <w:rPr>
          <w:rFonts w:ascii="Times New Roman" w:hAnsi="Times New Roman" w:cs="Times New Roman"/>
          <w:sz w:val="24"/>
          <w:szCs w:val="24"/>
        </w:rPr>
        <w:t>LS</w:t>
      </w:r>
      <w:r w:rsidR="00330061" w:rsidRPr="00B56344">
        <w:rPr>
          <w:rFonts w:ascii="Times New Roman" w:hAnsi="Times New Roman" w:cs="Times New Roman"/>
          <w:sz w:val="24"/>
          <w:szCs w:val="24"/>
        </w:rPr>
        <w:t xml:space="preserve"> istituisce e gestisce la RIL, suddivisa in sezioni per ciascuna Informazione Rilevante. In essa sono indicate le persone che hanno accesso alle singole Informazioni Rilevanti. I dati inseriti nella RIL per ciascun soggetto iscritto comprendono: nome, cognome, job title</w:t>
      </w:r>
      <w:r w:rsidR="00330061" w:rsidRPr="00B56344">
        <w:rPr>
          <w:rStyle w:val="Rimandonotaapidipagina"/>
          <w:rFonts w:ascii="Times New Roman" w:hAnsi="Times New Roman" w:cs="Times New Roman"/>
          <w:sz w:val="24"/>
          <w:szCs w:val="24"/>
        </w:rPr>
        <w:footnoteReference w:id="9"/>
      </w:r>
      <w:r w:rsidR="00330061" w:rsidRPr="00B56344">
        <w:rPr>
          <w:rFonts w:ascii="Times New Roman" w:hAnsi="Times New Roman" w:cs="Times New Roman"/>
          <w:sz w:val="24"/>
          <w:szCs w:val="24"/>
        </w:rPr>
        <w:t>.</w:t>
      </w:r>
    </w:p>
    <w:p w14:paraId="3C3C5872" w14:textId="71FC1F4A" w:rsidR="00653EC5" w:rsidRPr="00B56344" w:rsidRDefault="003674BF" w:rsidP="00653EC5">
      <w:pPr>
        <w:jc w:val="both"/>
        <w:rPr>
          <w:rFonts w:ascii="Times New Roman" w:hAnsi="Times New Roman" w:cs="Times New Roman"/>
          <w:sz w:val="24"/>
          <w:szCs w:val="24"/>
        </w:rPr>
      </w:pPr>
      <w:r>
        <w:rPr>
          <w:rFonts w:ascii="Times New Roman" w:hAnsi="Times New Roman" w:cs="Times New Roman"/>
          <w:sz w:val="24"/>
          <w:szCs w:val="24"/>
        </w:rPr>
        <w:t>LS</w:t>
      </w:r>
      <w:r w:rsidR="00653EC5" w:rsidRPr="00B56344">
        <w:rPr>
          <w:rFonts w:ascii="Times New Roman" w:hAnsi="Times New Roman" w:cs="Times New Roman"/>
          <w:sz w:val="24"/>
          <w:szCs w:val="24"/>
        </w:rPr>
        <w:t xml:space="preserve"> comunica all</w:t>
      </w:r>
      <w:r w:rsidR="001E3BEB" w:rsidRPr="00B56344">
        <w:rPr>
          <w:rFonts w:ascii="Times New Roman" w:hAnsi="Times New Roman" w:cs="Times New Roman"/>
          <w:sz w:val="24"/>
          <w:szCs w:val="24"/>
        </w:rPr>
        <w:t>e</w:t>
      </w:r>
      <w:r w:rsidR="00653EC5" w:rsidRPr="00B56344">
        <w:rPr>
          <w:rFonts w:ascii="Times New Roman" w:hAnsi="Times New Roman" w:cs="Times New Roman"/>
          <w:sz w:val="24"/>
          <w:szCs w:val="24"/>
        </w:rPr>
        <w:t xml:space="preserve"> persone inserite nella RIL la loro iscrizione, richiamando gli obblighi di riservatezza derivanti dal potenziale possesso di Informazioni Rilevanti e degli obblighi derivanti dalla presente procedura. Gli iscritti nella RIL saranno informati di successivi aggiornamenti/ cancellazioni. La RIL viene aggiornata sulla base delle informazioni fornite dai Process Owner interessati.</w:t>
      </w:r>
    </w:p>
    <w:p w14:paraId="63A565B9" w14:textId="039CEB2E" w:rsidR="00AE2DA8" w:rsidRPr="00B56344" w:rsidRDefault="00653EC5" w:rsidP="00653EC5">
      <w:pPr>
        <w:jc w:val="both"/>
        <w:rPr>
          <w:rFonts w:ascii="Times New Roman" w:hAnsi="Times New Roman" w:cs="Times New Roman"/>
          <w:sz w:val="24"/>
          <w:szCs w:val="24"/>
        </w:rPr>
      </w:pPr>
      <w:r w:rsidRPr="00B56344">
        <w:rPr>
          <w:rFonts w:ascii="Times New Roman" w:hAnsi="Times New Roman" w:cs="Times New Roman"/>
          <w:sz w:val="24"/>
          <w:szCs w:val="24"/>
        </w:rPr>
        <w:t>Qualora il Process Owner ritenesse che l'Informazione Rilevante è in prossimità di assumere le caratteristiche di Informazione Privilegiata, ne informa tempestivamente l'OVI</w:t>
      </w:r>
      <w:r w:rsidR="0019446B">
        <w:rPr>
          <w:rFonts w:ascii="Times New Roman" w:hAnsi="Times New Roman" w:cs="Times New Roman"/>
          <w:sz w:val="24"/>
          <w:szCs w:val="24"/>
        </w:rPr>
        <w:t>R</w:t>
      </w:r>
      <w:r w:rsidRPr="00B56344">
        <w:rPr>
          <w:rFonts w:ascii="Times New Roman" w:hAnsi="Times New Roman" w:cs="Times New Roman"/>
          <w:sz w:val="24"/>
          <w:szCs w:val="24"/>
        </w:rPr>
        <w:t>P che verifica la natura dell'informazione e gli adempimenti da porre in essere ai sensi della Procedura.</w:t>
      </w:r>
    </w:p>
    <w:p w14:paraId="7B286909" w14:textId="4A0375A5" w:rsidR="001E43C7" w:rsidRDefault="003674BF" w:rsidP="00653EC5">
      <w:pPr>
        <w:jc w:val="both"/>
        <w:rPr>
          <w:rFonts w:ascii="Times New Roman" w:hAnsi="Times New Roman" w:cs="Times New Roman"/>
          <w:sz w:val="24"/>
          <w:szCs w:val="24"/>
        </w:rPr>
      </w:pPr>
      <w:r>
        <w:rPr>
          <w:rFonts w:ascii="Times New Roman" w:hAnsi="Times New Roman" w:cs="Times New Roman"/>
          <w:sz w:val="24"/>
          <w:szCs w:val="24"/>
        </w:rPr>
        <w:t>LS</w:t>
      </w:r>
      <w:r w:rsidR="001E43C7" w:rsidRPr="00B56344">
        <w:rPr>
          <w:rFonts w:ascii="Times New Roman" w:hAnsi="Times New Roman" w:cs="Times New Roman"/>
          <w:sz w:val="24"/>
          <w:szCs w:val="24"/>
        </w:rPr>
        <w:t xml:space="preserve"> viene informata tempestivamente dai Process Owner, via e-mail all'indirizzo di posta elettronica</w:t>
      </w:r>
      <w:r w:rsidR="00E0175A">
        <w:rPr>
          <w:rFonts w:ascii="Times New Roman" w:hAnsi="Times New Roman" w:cs="Times New Roman"/>
          <w:sz w:val="24"/>
          <w:szCs w:val="24"/>
        </w:rPr>
        <w:t xml:space="preserve"> del Responsabile LS</w:t>
      </w:r>
      <w:r w:rsidR="00D5658E" w:rsidRPr="00B56344">
        <w:rPr>
          <w:rFonts w:ascii="Times New Roman" w:hAnsi="Times New Roman" w:cs="Times New Roman"/>
          <w:sz w:val="24"/>
          <w:szCs w:val="24"/>
        </w:rPr>
        <w:t xml:space="preserve"> a conclusione dell’attività e/o</w:t>
      </w:r>
      <w:r w:rsidR="00B33B62" w:rsidRPr="00B56344">
        <w:rPr>
          <w:rFonts w:ascii="Times New Roman" w:hAnsi="Times New Roman" w:cs="Times New Roman"/>
          <w:sz w:val="24"/>
          <w:szCs w:val="24"/>
        </w:rPr>
        <w:t xml:space="preserve"> evento aziendale che avevano determinato l'apertura di apposite sezioni della RIL, ovvero qualora per qualsivoglia altra ragione siano venute meno le condizioni che hanno determinato l'iscrizione dei soggetti inclusi.</w:t>
      </w:r>
    </w:p>
    <w:p w14:paraId="3097F499" w14:textId="18FA426F" w:rsidR="00B33B62" w:rsidRDefault="00B33B62" w:rsidP="00B33B62">
      <w:pPr>
        <w:pStyle w:val="Titolo1"/>
        <w:jc w:val="both"/>
        <w:rPr>
          <w:rFonts w:ascii="Times New Roman" w:hAnsi="Times New Roman" w:cs="Times New Roman"/>
          <w:b/>
          <w:bCs/>
          <w:color w:val="000000" w:themeColor="text1"/>
          <w:sz w:val="24"/>
          <w:szCs w:val="24"/>
        </w:rPr>
      </w:pPr>
      <w:bookmarkStart w:id="22" w:name="_Toc180770461"/>
      <w:r w:rsidRPr="00B33B62">
        <w:rPr>
          <w:rFonts w:ascii="Times New Roman" w:hAnsi="Times New Roman" w:cs="Times New Roman"/>
          <w:b/>
          <w:bCs/>
          <w:color w:val="000000" w:themeColor="text1"/>
          <w:sz w:val="24"/>
          <w:szCs w:val="24"/>
        </w:rPr>
        <w:t>III.B ISTITUZIONE E GESTIONE DEL REGISTRO INSIDER</w:t>
      </w:r>
      <w:bookmarkEnd w:id="22"/>
    </w:p>
    <w:p w14:paraId="61E8C1BC" w14:textId="77777777" w:rsidR="00423DE6" w:rsidRPr="00423DE6" w:rsidRDefault="00423DE6" w:rsidP="00423DE6">
      <w:pPr>
        <w:jc w:val="both"/>
        <w:rPr>
          <w:rFonts w:ascii="Times New Roman" w:hAnsi="Times New Roman" w:cs="Times New Roman"/>
          <w:sz w:val="24"/>
          <w:szCs w:val="24"/>
        </w:rPr>
      </w:pPr>
      <w:r w:rsidRPr="00423DE6">
        <w:rPr>
          <w:rFonts w:ascii="Times New Roman" w:hAnsi="Times New Roman" w:cs="Times New Roman"/>
          <w:sz w:val="24"/>
          <w:szCs w:val="24"/>
        </w:rPr>
        <w:t>In ottemperanza a quanto previsto dal Regolamento MAR e dai provvedimenti di attuazione, è stato istituito da Autostrade Meridionali un Registro contenente l'elenco di tutti coloro che hanno accesso a Informazioni Privilegiate e con i quali esiste un rapporto di collaborazione professionale, si tratti di un contratto di lavoro dipendente o altro, e che nello svolgimento di determinati compiti, hanno accesso alle Informazioni Privilegiate quali, per esempio, consulenti, contabili, agenzie di rating del credito.</w:t>
      </w:r>
    </w:p>
    <w:p w14:paraId="7959121E" w14:textId="1553A12A" w:rsidR="00554960" w:rsidRPr="00554960" w:rsidRDefault="00423DE6" w:rsidP="00933A59">
      <w:pPr>
        <w:jc w:val="both"/>
        <w:rPr>
          <w:rFonts w:ascii="Times New Roman" w:hAnsi="Times New Roman" w:cs="Times New Roman"/>
          <w:sz w:val="24"/>
          <w:szCs w:val="24"/>
        </w:rPr>
      </w:pPr>
      <w:r w:rsidRPr="00423DE6">
        <w:rPr>
          <w:rFonts w:ascii="Times New Roman" w:hAnsi="Times New Roman" w:cs="Times New Roman"/>
          <w:sz w:val="24"/>
          <w:szCs w:val="24"/>
        </w:rPr>
        <w:t xml:space="preserve">Il Registro è organizzato tramite formato elettronico conforme ai modelli di cui all'Allegato 1 del Regolamento di esecuzione (UE) n. </w:t>
      </w:r>
      <w:r w:rsidR="001E3BEB">
        <w:rPr>
          <w:rFonts w:ascii="Times New Roman" w:hAnsi="Times New Roman" w:cs="Times New Roman"/>
          <w:sz w:val="24"/>
          <w:szCs w:val="24"/>
        </w:rPr>
        <w:t>1210/2022</w:t>
      </w:r>
      <w:r w:rsidR="00EF4628">
        <w:rPr>
          <w:rFonts w:ascii="Times New Roman" w:hAnsi="Times New Roman" w:cs="Times New Roman"/>
          <w:sz w:val="24"/>
          <w:szCs w:val="24"/>
        </w:rPr>
        <w:t>.</w:t>
      </w:r>
      <w:r w:rsidR="001E3BEB">
        <w:rPr>
          <w:rFonts w:ascii="Times New Roman" w:hAnsi="Times New Roman" w:cs="Times New Roman"/>
          <w:sz w:val="24"/>
          <w:szCs w:val="24"/>
        </w:rPr>
        <w:t xml:space="preserve"> </w:t>
      </w:r>
    </w:p>
    <w:p w14:paraId="2441C97A" w14:textId="01C50B45" w:rsidR="00FE26B2" w:rsidRDefault="003674BF" w:rsidP="00554960">
      <w:pPr>
        <w:jc w:val="both"/>
        <w:rPr>
          <w:rFonts w:ascii="Times New Roman" w:hAnsi="Times New Roman" w:cs="Times New Roman"/>
          <w:sz w:val="24"/>
          <w:szCs w:val="24"/>
        </w:rPr>
      </w:pPr>
      <w:r>
        <w:rPr>
          <w:rFonts w:ascii="Times New Roman" w:hAnsi="Times New Roman" w:cs="Times New Roman"/>
          <w:sz w:val="24"/>
          <w:szCs w:val="24"/>
        </w:rPr>
        <w:t>LS</w:t>
      </w:r>
      <w:r w:rsidR="00F46008" w:rsidRPr="00F46008">
        <w:rPr>
          <w:rFonts w:ascii="Times New Roman" w:hAnsi="Times New Roman" w:cs="Times New Roman"/>
          <w:sz w:val="24"/>
          <w:szCs w:val="24"/>
        </w:rPr>
        <w:t xml:space="preserve"> cura la tenuta del Registro Insider e verifica periodicamente con le strutture competenti, come di seguito specificato, la correttezza e la completezza delle informazioni riportate nel Registro - in ogni caso - il tempestivo aggiornamento</w:t>
      </w:r>
      <w:r w:rsidR="00F46008">
        <w:rPr>
          <w:rStyle w:val="Rimandonotaapidipagina"/>
          <w:rFonts w:ascii="Times New Roman" w:hAnsi="Times New Roman" w:cs="Times New Roman"/>
          <w:sz w:val="24"/>
          <w:szCs w:val="24"/>
        </w:rPr>
        <w:footnoteReference w:id="10"/>
      </w:r>
      <w:r w:rsidR="00F46008">
        <w:rPr>
          <w:rFonts w:ascii="Times New Roman" w:hAnsi="Times New Roman" w:cs="Times New Roman"/>
          <w:sz w:val="24"/>
          <w:szCs w:val="24"/>
        </w:rPr>
        <w:t>.</w:t>
      </w:r>
    </w:p>
    <w:p w14:paraId="39014A69" w14:textId="1896C10F" w:rsidR="003E3274" w:rsidRDefault="003E3274" w:rsidP="00554960">
      <w:pPr>
        <w:jc w:val="both"/>
        <w:rPr>
          <w:rFonts w:ascii="Times New Roman" w:hAnsi="Times New Roman" w:cs="Times New Roman"/>
          <w:sz w:val="24"/>
          <w:szCs w:val="24"/>
        </w:rPr>
      </w:pPr>
      <w:r w:rsidRPr="003E3274">
        <w:rPr>
          <w:rFonts w:ascii="Times New Roman" w:hAnsi="Times New Roman" w:cs="Times New Roman"/>
          <w:sz w:val="24"/>
          <w:szCs w:val="24"/>
        </w:rPr>
        <w:t xml:space="preserve">I formati elettronici devono garantire in ogni momento (i) la riservatezza delle informazioni contenute nel Registro Insider, assicurando che l'accesso al medesimo sia limitato alle persone chiaramente </w:t>
      </w:r>
      <w:r w:rsidRPr="003E3274">
        <w:rPr>
          <w:rFonts w:ascii="Times New Roman" w:hAnsi="Times New Roman" w:cs="Times New Roman"/>
          <w:sz w:val="24"/>
          <w:szCs w:val="24"/>
        </w:rPr>
        <w:lastRenderedPageBreak/>
        <w:t>identificate che, presso Autostrade Meridionali, devono accedervi per la natura della rispettiva funzione o posizione; (ii) l'esattezza delle informazioni riportate nel Registro Insider e (iii) l'accesso e il reperimento delle versioni precedenti del Registro Insider</w:t>
      </w:r>
      <w:r>
        <w:rPr>
          <w:rFonts w:ascii="Times New Roman" w:hAnsi="Times New Roman" w:cs="Times New Roman"/>
          <w:sz w:val="24"/>
          <w:szCs w:val="24"/>
        </w:rPr>
        <w:t>.</w:t>
      </w:r>
    </w:p>
    <w:p w14:paraId="736E511C" w14:textId="46070CC2" w:rsidR="00752DE4" w:rsidRDefault="00752DE4" w:rsidP="00554960">
      <w:pPr>
        <w:jc w:val="both"/>
        <w:rPr>
          <w:rFonts w:ascii="Times New Roman" w:hAnsi="Times New Roman" w:cs="Times New Roman"/>
          <w:sz w:val="24"/>
          <w:szCs w:val="24"/>
        </w:rPr>
      </w:pPr>
      <w:r w:rsidRPr="00752DE4">
        <w:rPr>
          <w:rFonts w:ascii="Times New Roman" w:hAnsi="Times New Roman" w:cs="Times New Roman"/>
          <w:sz w:val="24"/>
          <w:szCs w:val="24"/>
        </w:rPr>
        <w:t>Il Registro è suddiviso in sezioni distinte (una per ciascuna Informazione Privilegiata), di cui una permanente</w:t>
      </w:r>
      <w:r>
        <w:rPr>
          <w:rStyle w:val="Rimandonotaapidipagina"/>
          <w:rFonts w:ascii="Times New Roman" w:hAnsi="Times New Roman" w:cs="Times New Roman"/>
          <w:sz w:val="24"/>
          <w:szCs w:val="24"/>
        </w:rPr>
        <w:footnoteReference w:id="11"/>
      </w:r>
      <w:r w:rsidRPr="00752DE4">
        <w:rPr>
          <w:rFonts w:ascii="Times New Roman" w:hAnsi="Times New Roman" w:cs="Times New Roman"/>
          <w:sz w:val="24"/>
          <w:szCs w:val="24"/>
        </w:rPr>
        <w:t>, contenente i dati delle persone che hanno sempre accesso a tutte le Informazioni Privilegiate.</w:t>
      </w:r>
    </w:p>
    <w:p w14:paraId="5BA18E19" w14:textId="3CDE1463" w:rsidR="0046039B" w:rsidRPr="00997816" w:rsidRDefault="0046039B" w:rsidP="00554960">
      <w:pPr>
        <w:jc w:val="both"/>
        <w:rPr>
          <w:rFonts w:ascii="Times New Roman" w:hAnsi="Times New Roman" w:cs="Times New Roman"/>
          <w:sz w:val="24"/>
          <w:szCs w:val="24"/>
        </w:rPr>
      </w:pPr>
      <w:r w:rsidRPr="00933A59">
        <w:rPr>
          <w:rFonts w:ascii="Times New Roman" w:hAnsi="Times New Roman" w:cs="Times New Roman"/>
          <w:sz w:val="24"/>
          <w:szCs w:val="24"/>
        </w:rPr>
        <w:t>Nella sezione permanente del Registro Insider vengono iscritti</w:t>
      </w:r>
      <w:r w:rsidRPr="00997816">
        <w:rPr>
          <w:rFonts w:ascii="Times New Roman" w:hAnsi="Times New Roman" w:cs="Times New Roman"/>
          <w:sz w:val="24"/>
          <w:szCs w:val="24"/>
        </w:rPr>
        <w:t>:</w:t>
      </w:r>
    </w:p>
    <w:p w14:paraId="3C55CC00" w14:textId="7F4DFEC0" w:rsidR="0046039B" w:rsidRDefault="00025AD4" w:rsidP="00B20DE1">
      <w:pPr>
        <w:pStyle w:val="Paragrafoelenco"/>
        <w:numPr>
          <w:ilvl w:val="0"/>
          <w:numId w:val="29"/>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il </w:t>
      </w:r>
      <w:r w:rsidRPr="007A3963">
        <w:rPr>
          <w:rFonts w:ascii="Times New Roman" w:hAnsi="Times New Roman" w:cs="Times New Roman"/>
          <w:sz w:val="24"/>
          <w:szCs w:val="24"/>
        </w:rPr>
        <w:t>Liquidatore</w:t>
      </w:r>
      <w:r w:rsidR="00167EB2" w:rsidRPr="007A3963">
        <w:rPr>
          <w:rFonts w:ascii="Times New Roman" w:hAnsi="Times New Roman" w:cs="Times New Roman"/>
          <w:color w:val="000000" w:themeColor="text1"/>
          <w:sz w:val="24"/>
          <w:szCs w:val="24"/>
        </w:rPr>
        <w:t xml:space="preserve"> Unico</w:t>
      </w:r>
      <w:r w:rsidR="00B20DE1" w:rsidRPr="007A3963">
        <w:rPr>
          <w:rFonts w:ascii="Times New Roman" w:hAnsi="Times New Roman" w:cs="Times New Roman"/>
          <w:sz w:val="24"/>
          <w:szCs w:val="24"/>
        </w:rPr>
        <w:t>, il DP</w:t>
      </w:r>
      <w:r w:rsidR="001C68AB">
        <w:rPr>
          <w:rFonts w:ascii="Times New Roman" w:hAnsi="Times New Roman" w:cs="Times New Roman"/>
          <w:sz w:val="24"/>
          <w:szCs w:val="24"/>
        </w:rPr>
        <w:t xml:space="preserve"> </w:t>
      </w:r>
      <w:r w:rsidR="001C68AB" w:rsidRPr="007A3963">
        <w:rPr>
          <w:rFonts w:ascii="Times New Roman" w:hAnsi="Times New Roman" w:cs="Times New Roman"/>
          <w:sz w:val="24"/>
          <w:szCs w:val="24"/>
        </w:rPr>
        <w:t>e</w:t>
      </w:r>
      <w:r w:rsidR="001C68AB">
        <w:rPr>
          <w:rFonts w:ascii="Times New Roman" w:hAnsi="Times New Roman" w:cs="Times New Roman"/>
          <w:sz w:val="24"/>
          <w:szCs w:val="24"/>
        </w:rPr>
        <w:t>d</w:t>
      </w:r>
      <w:r w:rsidR="001C68AB" w:rsidRPr="007A3963">
        <w:rPr>
          <w:rFonts w:ascii="Times New Roman" w:hAnsi="Times New Roman" w:cs="Times New Roman"/>
          <w:sz w:val="24"/>
          <w:szCs w:val="24"/>
        </w:rPr>
        <w:t xml:space="preserve"> IR</w:t>
      </w:r>
      <w:r w:rsidR="007A3963" w:rsidRPr="007A3963">
        <w:rPr>
          <w:rFonts w:ascii="Times New Roman" w:hAnsi="Times New Roman" w:cs="Times New Roman"/>
          <w:sz w:val="24"/>
          <w:szCs w:val="24"/>
        </w:rPr>
        <w:t xml:space="preserve">, il </w:t>
      </w:r>
      <w:r w:rsidR="007A3963" w:rsidRPr="007A3963">
        <w:rPr>
          <w:rFonts w:ascii="Times New Roman" w:hAnsi="Times New Roman" w:cs="Times New Roman"/>
          <w:color w:val="000000" w:themeColor="text1"/>
          <w:sz w:val="24"/>
          <w:szCs w:val="24"/>
        </w:rPr>
        <w:t>Responsabile della Struttura Legale e Societario</w:t>
      </w:r>
      <w:r w:rsidR="00B20DE1" w:rsidRPr="007A3963">
        <w:rPr>
          <w:rFonts w:ascii="Times New Roman" w:hAnsi="Times New Roman" w:cs="Times New Roman"/>
          <w:sz w:val="24"/>
          <w:szCs w:val="24"/>
        </w:rPr>
        <w:t xml:space="preserve"> di Autostrade Meridionali;</w:t>
      </w:r>
      <w:r w:rsidR="00C62977" w:rsidRPr="007A3963">
        <w:rPr>
          <w:rFonts w:ascii="Times New Roman" w:hAnsi="Times New Roman" w:cs="Times New Roman"/>
          <w:sz w:val="24"/>
          <w:szCs w:val="24"/>
        </w:rPr>
        <w:t xml:space="preserve"> </w:t>
      </w:r>
    </w:p>
    <w:p w14:paraId="07DEEC1D" w14:textId="2DE73FBF" w:rsidR="006873CF" w:rsidRDefault="006873CF" w:rsidP="00B20DE1">
      <w:pPr>
        <w:pStyle w:val="Paragrafoelenco"/>
        <w:numPr>
          <w:ilvl w:val="0"/>
          <w:numId w:val="29"/>
        </w:numPr>
        <w:ind w:left="567" w:hanging="567"/>
        <w:jc w:val="both"/>
        <w:rPr>
          <w:rFonts w:ascii="Times New Roman" w:hAnsi="Times New Roman" w:cs="Times New Roman"/>
          <w:sz w:val="24"/>
          <w:szCs w:val="24"/>
        </w:rPr>
      </w:pPr>
      <w:r w:rsidRPr="006873CF">
        <w:rPr>
          <w:rFonts w:ascii="Times New Roman" w:hAnsi="Times New Roman" w:cs="Times New Roman"/>
          <w:sz w:val="24"/>
          <w:szCs w:val="24"/>
        </w:rPr>
        <w:t>gli altri soggetti che, nell'ambito delle diverse strutture aziendali, hanno accesso su base permanente a tutte le Informazioni Privilegiate, indicati dai soggetti di cui al punto precedente</w:t>
      </w:r>
      <w:r>
        <w:rPr>
          <w:rFonts w:ascii="Times New Roman" w:hAnsi="Times New Roman" w:cs="Times New Roman"/>
          <w:sz w:val="24"/>
          <w:szCs w:val="24"/>
        </w:rPr>
        <w:t>;</w:t>
      </w:r>
    </w:p>
    <w:p w14:paraId="65E5321A" w14:textId="4EC2A4AA" w:rsidR="006873CF" w:rsidRDefault="00301F51" w:rsidP="00B20DE1">
      <w:pPr>
        <w:pStyle w:val="Paragrafoelenco"/>
        <w:numPr>
          <w:ilvl w:val="0"/>
          <w:numId w:val="29"/>
        </w:numPr>
        <w:ind w:left="567" w:hanging="567"/>
        <w:jc w:val="both"/>
        <w:rPr>
          <w:rFonts w:ascii="Times New Roman" w:hAnsi="Times New Roman" w:cs="Times New Roman"/>
          <w:sz w:val="24"/>
          <w:szCs w:val="24"/>
        </w:rPr>
      </w:pPr>
      <w:r>
        <w:rPr>
          <w:rFonts w:ascii="Times New Roman" w:hAnsi="Times New Roman" w:cs="Times New Roman"/>
          <w:sz w:val="24"/>
          <w:szCs w:val="24"/>
        </w:rPr>
        <w:t>gli ulteriori soggetti da iscrivere eventualmente al ricorrere delle condizioni previste dalla normativa applicabile, individuati dal</w:t>
      </w:r>
      <w:r w:rsidR="00025AD4">
        <w:rPr>
          <w:rFonts w:ascii="Times New Roman" w:hAnsi="Times New Roman" w:cs="Times New Roman"/>
          <w:sz w:val="24"/>
          <w:szCs w:val="24"/>
        </w:rPr>
        <w:t xml:space="preserve"> Liquidatore</w:t>
      </w:r>
      <w:r w:rsidR="00167EB2" w:rsidRPr="00167EB2">
        <w:rPr>
          <w:rFonts w:ascii="Times New Roman" w:hAnsi="Times New Roman" w:cs="Times New Roman"/>
          <w:color w:val="000000" w:themeColor="text1"/>
          <w:sz w:val="24"/>
          <w:szCs w:val="24"/>
        </w:rPr>
        <w:t xml:space="preserve"> </w:t>
      </w:r>
      <w:r w:rsidR="00167EB2" w:rsidRPr="00E47BC0">
        <w:rPr>
          <w:rFonts w:ascii="Times New Roman" w:hAnsi="Times New Roman" w:cs="Times New Roman"/>
          <w:color w:val="000000" w:themeColor="text1"/>
          <w:sz w:val="24"/>
          <w:szCs w:val="24"/>
        </w:rPr>
        <w:t>U</w:t>
      </w:r>
      <w:r w:rsidR="00167EB2" w:rsidRPr="00D36731">
        <w:rPr>
          <w:rFonts w:ascii="Times New Roman" w:hAnsi="Times New Roman" w:cs="Times New Roman"/>
          <w:color w:val="000000" w:themeColor="text1"/>
          <w:sz w:val="24"/>
          <w:szCs w:val="24"/>
        </w:rPr>
        <w:t>nico</w:t>
      </w:r>
      <w:r>
        <w:rPr>
          <w:rFonts w:ascii="Times New Roman" w:hAnsi="Times New Roman" w:cs="Times New Roman"/>
          <w:sz w:val="24"/>
          <w:szCs w:val="24"/>
        </w:rPr>
        <w:t>, supportato a tal fine dal DP.</w:t>
      </w:r>
    </w:p>
    <w:p w14:paraId="2DE4C6A7" w14:textId="6E32FDCA" w:rsidR="006447CF" w:rsidRDefault="006447CF" w:rsidP="006447CF">
      <w:pPr>
        <w:jc w:val="both"/>
        <w:rPr>
          <w:rFonts w:ascii="Times New Roman" w:hAnsi="Times New Roman" w:cs="Times New Roman"/>
          <w:sz w:val="24"/>
          <w:szCs w:val="24"/>
        </w:rPr>
      </w:pPr>
      <w:r>
        <w:rPr>
          <w:rFonts w:ascii="Times New Roman" w:hAnsi="Times New Roman" w:cs="Times New Roman"/>
          <w:sz w:val="24"/>
          <w:szCs w:val="24"/>
        </w:rPr>
        <w:t xml:space="preserve">Per i soggetti iscritti nella sezione permanente, </w:t>
      </w:r>
      <w:r w:rsidR="003674BF">
        <w:rPr>
          <w:rFonts w:ascii="Times New Roman" w:hAnsi="Times New Roman" w:cs="Times New Roman"/>
          <w:sz w:val="24"/>
          <w:szCs w:val="24"/>
        </w:rPr>
        <w:t>LS</w:t>
      </w:r>
      <w:r>
        <w:rPr>
          <w:rFonts w:ascii="Times New Roman" w:hAnsi="Times New Roman" w:cs="Times New Roman"/>
          <w:sz w:val="24"/>
          <w:szCs w:val="24"/>
        </w:rPr>
        <w:t xml:space="preserve"> provvede all’iscrizione nel Registro Insider a seguito della formalizzazione della relativa nomina e/o ai successivi aggiornamenti.</w:t>
      </w:r>
    </w:p>
    <w:p w14:paraId="1072529E" w14:textId="4486B87D" w:rsidR="00DB7E69" w:rsidRDefault="00ED515B" w:rsidP="006447CF">
      <w:pPr>
        <w:jc w:val="both"/>
        <w:rPr>
          <w:rFonts w:ascii="Times New Roman" w:hAnsi="Times New Roman" w:cs="Times New Roman"/>
          <w:sz w:val="24"/>
          <w:szCs w:val="24"/>
        </w:rPr>
      </w:pPr>
      <w:r w:rsidRPr="00ED515B">
        <w:rPr>
          <w:rFonts w:ascii="Times New Roman" w:hAnsi="Times New Roman" w:cs="Times New Roman"/>
          <w:sz w:val="24"/>
          <w:szCs w:val="24"/>
        </w:rPr>
        <w:t>Nelle sezioni relative a ciascuna Informazione Privilegiata</w:t>
      </w:r>
      <w:r>
        <w:rPr>
          <w:rStyle w:val="Rimandonotaapidipagina"/>
          <w:rFonts w:ascii="Times New Roman" w:hAnsi="Times New Roman" w:cs="Times New Roman"/>
          <w:sz w:val="24"/>
          <w:szCs w:val="24"/>
        </w:rPr>
        <w:footnoteReference w:id="12"/>
      </w:r>
      <w:r w:rsidRPr="00ED515B">
        <w:rPr>
          <w:rFonts w:ascii="Times New Roman" w:hAnsi="Times New Roman" w:cs="Times New Roman"/>
          <w:sz w:val="24"/>
          <w:szCs w:val="24"/>
        </w:rPr>
        <w:t xml:space="preserve"> devono essere elencate tutte le persone che hanno accesso alla stessa Informazione Privilegiata</w:t>
      </w:r>
      <w:r>
        <w:rPr>
          <w:rStyle w:val="Rimandonotaapidipagina"/>
          <w:rFonts w:ascii="Times New Roman" w:hAnsi="Times New Roman" w:cs="Times New Roman"/>
          <w:sz w:val="24"/>
          <w:szCs w:val="24"/>
        </w:rPr>
        <w:footnoteReference w:id="13"/>
      </w:r>
      <w:r w:rsidRPr="00ED515B">
        <w:rPr>
          <w:rFonts w:ascii="Times New Roman" w:hAnsi="Times New Roman" w:cs="Times New Roman"/>
          <w:sz w:val="24"/>
          <w:szCs w:val="24"/>
        </w:rPr>
        <w:t>.</w:t>
      </w:r>
    </w:p>
    <w:p w14:paraId="16D15B5C" w14:textId="6E0A47CB" w:rsidR="007770B6" w:rsidRDefault="007770B6" w:rsidP="006447CF">
      <w:pPr>
        <w:jc w:val="both"/>
        <w:rPr>
          <w:rFonts w:ascii="Times New Roman" w:hAnsi="Times New Roman" w:cs="Times New Roman"/>
          <w:sz w:val="24"/>
          <w:szCs w:val="24"/>
        </w:rPr>
      </w:pPr>
      <w:r w:rsidRPr="007770B6">
        <w:rPr>
          <w:rFonts w:ascii="Times New Roman" w:hAnsi="Times New Roman" w:cs="Times New Roman"/>
          <w:sz w:val="24"/>
          <w:szCs w:val="24"/>
        </w:rPr>
        <w:t>Le Q&amp;A ESMA sul Regolamento MAR hanno chiarito che le persone che agiscono in nome o per conto dell'emittente (es. consulenti) redigono un proprio registro insider e che - ove sussistano divergenze di valutazioni tra l'emittente e questi ultimi circa la natura privilegiata dell'informazione - la responsabilità riguardo alla redazione dei registri insider ricade distintamente sui due soggetti. L'emittente non è responsabile della correttezza dei dati presenti nel registro insider della società consulente</w:t>
      </w:r>
      <w:r>
        <w:rPr>
          <w:rStyle w:val="Rimandonotaapidipagina"/>
          <w:rFonts w:ascii="Times New Roman" w:hAnsi="Times New Roman" w:cs="Times New Roman"/>
          <w:sz w:val="24"/>
          <w:szCs w:val="24"/>
        </w:rPr>
        <w:footnoteReference w:id="14"/>
      </w:r>
      <w:r>
        <w:rPr>
          <w:rFonts w:ascii="Times New Roman" w:hAnsi="Times New Roman" w:cs="Times New Roman"/>
          <w:sz w:val="24"/>
          <w:szCs w:val="24"/>
        </w:rPr>
        <w:t>.</w:t>
      </w:r>
      <w:r w:rsidR="006518B3">
        <w:rPr>
          <w:rFonts w:ascii="Times New Roman" w:hAnsi="Times New Roman" w:cs="Times New Roman"/>
          <w:sz w:val="24"/>
          <w:szCs w:val="24"/>
        </w:rPr>
        <w:t xml:space="preserve"> Hanno inoltre </w:t>
      </w:r>
      <w:r w:rsidR="007E41DC" w:rsidRPr="007E41DC">
        <w:rPr>
          <w:rFonts w:ascii="Times New Roman" w:hAnsi="Times New Roman" w:cs="Times New Roman"/>
          <w:sz w:val="24"/>
          <w:szCs w:val="24"/>
        </w:rPr>
        <w:t>chiarito che l'emittente non ha il diritto di accedere ai dati presenti nel registro insider delle persone che agiscono in suo nome o per suo conto</w:t>
      </w:r>
      <w:r w:rsidR="007E41DC">
        <w:rPr>
          <w:rStyle w:val="Rimandonotaapidipagina"/>
          <w:rFonts w:ascii="Times New Roman" w:hAnsi="Times New Roman" w:cs="Times New Roman"/>
          <w:sz w:val="24"/>
          <w:szCs w:val="24"/>
        </w:rPr>
        <w:footnoteReference w:id="15"/>
      </w:r>
      <w:r w:rsidR="007E41DC">
        <w:rPr>
          <w:rFonts w:ascii="Times New Roman" w:hAnsi="Times New Roman" w:cs="Times New Roman"/>
          <w:sz w:val="24"/>
          <w:szCs w:val="24"/>
        </w:rPr>
        <w:t>.</w:t>
      </w:r>
    </w:p>
    <w:p w14:paraId="30DE1DAF" w14:textId="353F30D5" w:rsidR="004B2E87" w:rsidRDefault="003674BF" w:rsidP="006447CF">
      <w:pPr>
        <w:jc w:val="both"/>
        <w:rPr>
          <w:rFonts w:ascii="Times New Roman" w:hAnsi="Times New Roman" w:cs="Times New Roman"/>
          <w:sz w:val="24"/>
          <w:szCs w:val="24"/>
        </w:rPr>
      </w:pPr>
      <w:r>
        <w:rPr>
          <w:rFonts w:ascii="Times New Roman" w:hAnsi="Times New Roman" w:cs="Times New Roman"/>
          <w:sz w:val="24"/>
          <w:szCs w:val="24"/>
        </w:rPr>
        <w:t>LS</w:t>
      </w:r>
      <w:r w:rsidR="004B2E87" w:rsidRPr="004B2E87">
        <w:rPr>
          <w:rFonts w:ascii="Times New Roman" w:hAnsi="Times New Roman" w:cs="Times New Roman"/>
          <w:sz w:val="24"/>
          <w:szCs w:val="24"/>
        </w:rPr>
        <w:t xml:space="preserve"> viene informata tempestivamente via e-mail dai Process Owner che avevano determinato l'apertura di apposite sezioni del Registro e le relative iscrizioni riguardo ad ogni eventuale variazione</w:t>
      </w:r>
      <w:r w:rsidR="004B2E87">
        <w:rPr>
          <w:rFonts w:ascii="Times New Roman" w:hAnsi="Times New Roman" w:cs="Times New Roman"/>
          <w:sz w:val="24"/>
          <w:szCs w:val="24"/>
        </w:rPr>
        <w:t>.</w:t>
      </w:r>
    </w:p>
    <w:p w14:paraId="7AB0DA4C" w14:textId="54413E5C" w:rsidR="005C4AB4" w:rsidRPr="005C4AB4" w:rsidRDefault="003674BF" w:rsidP="005C4AB4">
      <w:pPr>
        <w:jc w:val="both"/>
        <w:rPr>
          <w:rFonts w:ascii="Times New Roman" w:hAnsi="Times New Roman" w:cs="Times New Roman"/>
          <w:sz w:val="24"/>
          <w:szCs w:val="24"/>
        </w:rPr>
      </w:pPr>
      <w:r>
        <w:rPr>
          <w:rFonts w:ascii="Times New Roman" w:hAnsi="Times New Roman" w:cs="Times New Roman"/>
          <w:sz w:val="24"/>
          <w:szCs w:val="24"/>
        </w:rPr>
        <w:t>LS</w:t>
      </w:r>
      <w:r w:rsidR="005C4AB4" w:rsidRPr="005C4AB4">
        <w:rPr>
          <w:rFonts w:ascii="Times New Roman" w:hAnsi="Times New Roman" w:cs="Times New Roman"/>
          <w:sz w:val="24"/>
          <w:szCs w:val="24"/>
        </w:rPr>
        <w:t xml:space="preserve"> provvede affinché tutte le persone iscritte al Registro Insider prendano atto, per iscritto, circa: (i) l'avvenuta iscrizione nel Registro; (ii) gli obblighi giuridici e regolamentari connessi a tale iscrizione; </w:t>
      </w:r>
      <w:r w:rsidR="005C4AB4" w:rsidRPr="005C4AB4">
        <w:rPr>
          <w:rFonts w:ascii="Times New Roman" w:hAnsi="Times New Roman" w:cs="Times New Roman"/>
          <w:sz w:val="24"/>
          <w:szCs w:val="24"/>
        </w:rPr>
        <w:lastRenderedPageBreak/>
        <w:t>e (iii) le sanzioni applicabili in caso di abuso di Informazioni Privilegiate e di comunicazione illecita di Informazioni Privilegiate.</w:t>
      </w:r>
    </w:p>
    <w:p w14:paraId="402AA5BF" w14:textId="6C042CA0" w:rsidR="005C4AB4" w:rsidRDefault="005C4AB4" w:rsidP="005C4AB4">
      <w:pPr>
        <w:jc w:val="both"/>
        <w:rPr>
          <w:rFonts w:ascii="Times New Roman" w:hAnsi="Times New Roman" w:cs="Times New Roman"/>
          <w:sz w:val="24"/>
          <w:szCs w:val="24"/>
        </w:rPr>
      </w:pPr>
      <w:r w:rsidRPr="005C4AB4">
        <w:rPr>
          <w:rFonts w:ascii="Times New Roman" w:hAnsi="Times New Roman" w:cs="Times New Roman"/>
          <w:sz w:val="24"/>
          <w:szCs w:val="24"/>
        </w:rPr>
        <w:t>Conformemente alle Linee Guida, la relativa presa d'atto può avvenire anche esclusivamente attraverso strumenti elettronici (ad esempio, e-mail)</w:t>
      </w:r>
      <w:r w:rsidR="009129DA">
        <w:rPr>
          <w:rStyle w:val="Rimandonotaapidipagina"/>
          <w:rFonts w:ascii="Times New Roman" w:hAnsi="Times New Roman" w:cs="Times New Roman"/>
          <w:sz w:val="24"/>
          <w:szCs w:val="24"/>
        </w:rPr>
        <w:footnoteReference w:id="16"/>
      </w:r>
      <w:r w:rsidRPr="005C4AB4">
        <w:rPr>
          <w:rFonts w:ascii="Times New Roman" w:hAnsi="Times New Roman" w:cs="Times New Roman"/>
          <w:sz w:val="24"/>
          <w:szCs w:val="24"/>
        </w:rPr>
        <w:t>.</w:t>
      </w:r>
    </w:p>
    <w:p w14:paraId="25F64ED7" w14:textId="6602273C" w:rsidR="0078781F" w:rsidRPr="0078781F" w:rsidRDefault="0078781F" w:rsidP="0078781F">
      <w:pPr>
        <w:jc w:val="both"/>
        <w:rPr>
          <w:rFonts w:ascii="Times New Roman" w:hAnsi="Times New Roman" w:cs="Times New Roman"/>
          <w:sz w:val="24"/>
          <w:szCs w:val="24"/>
        </w:rPr>
      </w:pPr>
      <w:r w:rsidRPr="0078781F">
        <w:rPr>
          <w:rFonts w:ascii="Times New Roman" w:hAnsi="Times New Roman" w:cs="Times New Roman"/>
          <w:sz w:val="24"/>
          <w:szCs w:val="24"/>
        </w:rPr>
        <w:t xml:space="preserve">All'atto dell'annotazione nel Registro che il soggetto non ha più accesso alle Informazioni Privilegiate, </w:t>
      </w:r>
      <w:r w:rsidR="003674BF">
        <w:rPr>
          <w:rFonts w:ascii="Times New Roman" w:hAnsi="Times New Roman" w:cs="Times New Roman"/>
          <w:sz w:val="24"/>
          <w:szCs w:val="24"/>
        </w:rPr>
        <w:t>LS</w:t>
      </w:r>
      <w:r w:rsidRPr="0078781F">
        <w:rPr>
          <w:rFonts w:ascii="Times New Roman" w:hAnsi="Times New Roman" w:cs="Times New Roman"/>
          <w:sz w:val="24"/>
          <w:szCs w:val="24"/>
        </w:rPr>
        <w:t xml:space="preserve"> provvede a comunicare al soggetto stesso che si è provveduto a effettuare tale annotazione.</w:t>
      </w:r>
    </w:p>
    <w:p w14:paraId="753B47CC" w14:textId="77777777" w:rsidR="0078781F" w:rsidRPr="0078781F" w:rsidRDefault="0078781F" w:rsidP="0078781F">
      <w:pPr>
        <w:jc w:val="both"/>
        <w:rPr>
          <w:rFonts w:ascii="Times New Roman" w:hAnsi="Times New Roman" w:cs="Times New Roman"/>
          <w:sz w:val="24"/>
          <w:szCs w:val="24"/>
        </w:rPr>
      </w:pPr>
      <w:r w:rsidRPr="0078781F">
        <w:rPr>
          <w:rFonts w:ascii="Times New Roman" w:hAnsi="Times New Roman" w:cs="Times New Roman"/>
          <w:sz w:val="24"/>
          <w:szCs w:val="24"/>
        </w:rPr>
        <w:t>In caso di apposita richiesta da parte della Consob, la Società provvede a trasmettere alla stessa il Registro Insider non appena possibile.</w:t>
      </w:r>
    </w:p>
    <w:p w14:paraId="04D5D6A6" w14:textId="7BA82480" w:rsidR="0078781F" w:rsidRDefault="003674BF" w:rsidP="0078781F">
      <w:pPr>
        <w:jc w:val="both"/>
        <w:rPr>
          <w:rFonts w:ascii="Times New Roman" w:hAnsi="Times New Roman" w:cs="Times New Roman"/>
          <w:sz w:val="24"/>
          <w:szCs w:val="24"/>
        </w:rPr>
      </w:pPr>
      <w:r>
        <w:rPr>
          <w:rFonts w:ascii="Times New Roman" w:hAnsi="Times New Roman" w:cs="Times New Roman"/>
          <w:sz w:val="24"/>
          <w:szCs w:val="24"/>
        </w:rPr>
        <w:t>LS</w:t>
      </w:r>
      <w:r w:rsidR="0078781F" w:rsidRPr="0078781F">
        <w:rPr>
          <w:rFonts w:ascii="Times New Roman" w:hAnsi="Times New Roman" w:cs="Times New Roman"/>
          <w:sz w:val="24"/>
          <w:szCs w:val="24"/>
        </w:rPr>
        <w:t xml:space="preserve"> conserva, secondo la normativa, il Registro per almeno cinque anni successivi alla sua elaborazione o a ogni aggiornamento.</w:t>
      </w:r>
    </w:p>
    <w:p w14:paraId="6548D373" w14:textId="35E4C409" w:rsidR="007C7DF4" w:rsidRDefault="007C7DF4">
      <w:pPr>
        <w:rPr>
          <w:rFonts w:ascii="Times New Roman" w:hAnsi="Times New Roman" w:cs="Times New Roman"/>
          <w:sz w:val="24"/>
          <w:szCs w:val="24"/>
        </w:rPr>
      </w:pPr>
      <w:r>
        <w:rPr>
          <w:rFonts w:ascii="Times New Roman" w:hAnsi="Times New Roman" w:cs="Times New Roman"/>
          <w:sz w:val="24"/>
          <w:szCs w:val="24"/>
        </w:rPr>
        <w:br w:type="page"/>
      </w:r>
    </w:p>
    <w:p w14:paraId="3E6A4DE4" w14:textId="7E8F49DB" w:rsidR="007C7DF4" w:rsidRDefault="007C7DF4" w:rsidP="007C7DF4">
      <w:pPr>
        <w:pStyle w:val="Titolo1"/>
        <w:jc w:val="both"/>
        <w:rPr>
          <w:rFonts w:ascii="Times New Roman" w:hAnsi="Times New Roman" w:cs="Times New Roman"/>
          <w:b/>
          <w:bCs/>
          <w:color w:val="000000" w:themeColor="text1"/>
          <w:sz w:val="24"/>
          <w:szCs w:val="24"/>
        </w:rPr>
      </w:pPr>
      <w:bookmarkStart w:id="23" w:name="_Toc180770462"/>
      <w:r w:rsidRPr="007C7DF4">
        <w:rPr>
          <w:rFonts w:ascii="Times New Roman" w:hAnsi="Times New Roman" w:cs="Times New Roman"/>
          <w:b/>
          <w:bCs/>
          <w:color w:val="000000" w:themeColor="text1"/>
          <w:sz w:val="24"/>
          <w:szCs w:val="24"/>
        </w:rPr>
        <w:lastRenderedPageBreak/>
        <w:t>PARTE IV: REPORTISTICA/REVISIONE</w:t>
      </w:r>
      <w:bookmarkEnd w:id="23"/>
    </w:p>
    <w:p w14:paraId="06287570" w14:textId="459CF9FC" w:rsidR="001D3B15" w:rsidRPr="001D3B15" w:rsidRDefault="001D3B15" w:rsidP="001D3B15">
      <w:pPr>
        <w:jc w:val="both"/>
        <w:rPr>
          <w:rFonts w:ascii="Times New Roman" w:hAnsi="Times New Roman" w:cs="Times New Roman"/>
          <w:sz w:val="24"/>
          <w:szCs w:val="24"/>
        </w:rPr>
      </w:pPr>
      <w:r w:rsidRPr="001D3B15">
        <w:rPr>
          <w:rFonts w:ascii="Times New Roman" w:hAnsi="Times New Roman" w:cs="Times New Roman"/>
          <w:sz w:val="24"/>
          <w:szCs w:val="24"/>
        </w:rPr>
        <w:t>L'IR predispone e trasmette su richiesta al</w:t>
      </w:r>
      <w:r w:rsidR="00B76ADE" w:rsidRPr="00B76ADE">
        <w:rPr>
          <w:rFonts w:ascii="Times New Roman" w:hAnsi="Times New Roman" w:cs="Times New Roman"/>
          <w:sz w:val="24"/>
          <w:szCs w:val="24"/>
        </w:rPr>
        <w:t xml:space="preserve"> </w:t>
      </w:r>
      <w:r w:rsidR="00B76ADE">
        <w:rPr>
          <w:rFonts w:ascii="Times New Roman" w:hAnsi="Times New Roman" w:cs="Times New Roman"/>
          <w:sz w:val="24"/>
          <w:szCs w:val="24"/>
        </w:rPr>
        <w:t>Liquidatore</w:t>
      </w:r>
      <w:r w:rsidR="00167EB2" w:rsidRPr="00167EB2">
        <w:rPr>
          <w:rFonts w:ascii="Times New Roman" w:hAnsi="Times New Roman" w:cs="Times New Roman"/>
          <w:color w:val="000000" w:themeColor="text1"/>
          <w:sz w:val="24"/>
          <w:szCs w:val="24"/>
        </w:rPr>
        <w:t xml:space="preserve"> </w:t>
      </w:r>
      <w:r w:rsidR="00167EB2" w:rsidRPr="00E47BC0">
        <w:rPr>
          <w:rFonts w:ascii="Times New Roman" w:hAnsi="Times New Roman" w:cs="Times New Roman"/>
          <w:color w:val="000000" w:themeColor="text1"/>
          <w:sz w:val="24"/>
          <w:szCs w:val="24"/>
        </w:rPr>
        <w:t>U</w:t>
      </w:r>
      <w:r w:rsidR="00167EB2" w:rsidRPr="00D36731">
        <w:rPr>
          <w:rFonts w:ascii="Times New Roman" w:hAnsi="Times New Roman" w:cs="Times New Roman"/>
          <w:color w:val="000000" w:themeColor="text1"/>
          <w:sz w:val="24"/>
          <w:szCs w:val="24"/>
        </w:rPr>
        <w:t>nico</w:t>
      </w:r>
      <w:r w:rsidRPr="001D3B15">
        <w:rPr>
          <w:rFonts w:ascii="Times New Roman" w:hAnsi="Times New Roman" w:cs="Times New Roman"/>
          <w:sz w:val="24"/>
          <w:szCs w:val="24"/>
        </w:rPr>
        <w:t xml:space="preserve"> e/ o </w:t>
      </w:r>
      <w:r w:rsidRPr="006F1A03">
        <w:rPr>
          <w:rFonts w:ascii="Times New Roman" w:hAnsi="Times New Roman" w:cs="Times New Roman"/>
          <w:sz w:val="24"/>
          <w:szCs w:val="24"/>
        </w:rPr>
        <w:t>agli Organi di controllo interno i report riepilogativi</w:t>
      </w:r>
      <w:r w:rsidRPr="001D3B15">
        <w:rPr>
          <w:rFonts w:ascii="Times New Roman" w:hAnsi="Times New Roman" w:cs="Times New Roman"/>
          <w:sz w:val="24"/>
          <w:szCs w:val="24"/>
        </w:rPr>
        <w:t xml:space="preserve"> relativi ai comunicati stampa diffusi da Autostrade Meridionali.</w:t>
      </w:r>
    </w:p>
    <w:p w14:paraId="592E0A0D" w14:textId="7C8D3E6E" w:rsidR="001D3B15" w:rsidRPr="00AB0119" w:rsidRDefault="003674BF" w:rsidP="001D3B15">
      <w:pPr>
        <w:jc w:val="both"/>
        <w:rPr>
          <w:rFonts w:ascii="Times New Roman" w:hAnsi="Times New Roman" w:cs="Times New Roman"/>
          <w:sz w:val="24"/>
          <w:szCs w:val="24"/>
        </w:rPr>
      </w:pPr>
      <w:r>
        <w:rPr>
          <w:rFonts w:ascii="Times New Roman" w:hAnsi="Times New Roman" w:cs="Times New Roman"/>
          <w:sz w:val="24"/>
          <w:szCs w:val="24"/>
        </w:rPr>
        <w:t>LS</w:t>
      </w:r>
      <w:r w:rsidR="001D3B15" w:rsidRPr="001D3B15">
        <w:rPr>
          <w:rFonts w:ascii="Times New Roman" w:hAnsi="Times New Roman" w:cs="Times New Roman"/>
          <w:sz w:val="24"/>
          <w:szCs w:val="24"/>
        </w:rPr>
        <w:t xml:space="preserve"> predispone e trasmette su richiesta al</w:t>
      </w:r>
      <w:r w:rsidR="00C77569">
        <w:rPr>
          <w:rFonts w:ascii="Times New Roman" w:hAnsi="Times New Roman" w:cs="Times New Roman"/>
          <w:sz w:val="24"/>
          <w:szCs w:val="24"/>
        </w:rPr>
        <w:t xml:space="preserve"> </w:t>
      </w:r>
      <w:r w:rsidR="00B76ADE">
        <w:rPr>
          <w:rFonts w:ascii="Times New Roman" w:hAnsi="Times New Roman" w:cs="Times New Roman"/>
          <w:sz w:val="24"/>
          <w:szCs w:val="24"/>
        </w:rPr>
        <w:t>Liquidatore</w:t>
      </w:r>
      <w:r w:rsidR="00167EB2" w:rsidRPr="00167EB2">
        <w:rPr>
          <w:rFonts w:ascii="Times New Roman" w:hAnsi="Times New Roman" w:cs="Times New Roman"/>
          <w:color w:val="000000" w:themeColor="text1"/>
          <w:sz w:val="24"/>
          <w:szCs w:val="24"/>
        </w:rPr>
        <w:t xml:space="preserve"> </w:t>
      </w:r>
      <w:r w:rsidR="00167EB2" w:rsidRPr="00E47BC0">
        <w:rPr>
          <w:rFonts w:ascii="Times New Roman" w:hAnsi="Times New Roman" w:cs="Times New Roman"/>
          <w:color w:val="000000" w:themeColor="text1"/>
          <w:sz w:val="24"/>
          <w:szCs w:val="24"/>
        </w:rPr>
        <w:t>U</w:t>
      </w:r>
      <w:r w:rsidR="00167EB2" w:rsidRPr="00D36731">
        <w:rPr>
          <w:rFonts w:ascii="Times New Roman" w:hAnsi="Times New Roman" w:cs="Times New Roman"/>
          <w:color w:val="000000" w:themeColor="text1"/>
          <w:sz w:val="24"/>
          <w:szCs w:val="24"/>
        </w:rPr>
        <w:t>nico</w:t>
      </w:r>
      <w:r w:rsidR="001D3B15" w:rsidRPr="001D3B15">
        <w:rPr>
          <w:rFonts w:ascii="Times New Roman" w:hAnsi="Times New Roman" w:cs="Times New Roman"/>
          <w:sz w:val="24"/>
          <w:szCs w:val="24"/>
        </w:rPr>
        <w:t xml:space="preserve"> e/ o agli Organi di controllo interno reports relativi alla gestione del RIL e del Registro </w:t>
      </w:r>
      <w:r w:rsidR="001D3B15" w:rsidRPr="00AB0119">
        <w:rPr>
          <w:rFonts w:ascii="Times New Roman" w:hAnsi="Times New Roman" w:cs="Times New Roman"/>
          <w:sz w:val="24"/>
          <w:szCs w:val="24"/>
        </w:rPr>
        <w:t>Insider.</w:t>
      </w:r>
    </w:p>
    <w:p w14:paraId="5542D617" w14:textId="69D2B6A1" w:rsidR="007C7DF4" w:rsidRPr="00AB0119" w:rsidRDefault="001D3B15" w:rsidP="001D3B15">
      <w:pPr>
        <w:jc w:val="both"/>
        <w:rPr>
          <w:rFonts w:ascii="Times New Roman" w:hAnsi="Times New Roman" w:cs="Times New Roman"/>
          <w:sz w:val="24"/>
          <w:szCs w:val="24"/>
        </w:rPr>
      </w:pPr>
      <w:r w:rsidRPr="00AB0119">
        <w:rPr>
          <w:rFonts w:ascii="Times New Roman" w:hAnsi="Times New Roman" w:cs="Times New Roman"/>
          <w:sz w:val="24"/>
          <w:szCs w:val="24"/>
        </w:rPr>
        <w:t>Il</w:t>
      </w:r>
      <w:r w:rsidR="004E7429" w:rsidRPr="00933A59">
        <w:rPr>
          <w:rFonts w:ascii="Times New Roman" w:hAnsi="Times New Roman" w:cs="Times New Roman"/>
          <w:sz w:val="24"/>
          <w:szCs w:val="24"/>
        </w:rPr>
        <w:t xml:space="preserve"> </w:t>
      </w:r>
      <w:r w:rsidR="00B76ADE" w:rsidRPr="00933A59">
        <w:rPr>
          <w:rFonts w:ascii="Times New Roman" w:hAnsi="Times New Roman" w:cs="Times New Roman"/>
          <w:sz w:val="24"/>
          <w:szCs w:val="24"/>
        </w:rPr>
        <w:t>Liquidatore</w:t>
      </w:r>
      <w:r w:rsidR="00167EB2" w:rsidRPr="00AB0119">
        <w:rPr>
          <w:rFonts w:ascii="Times New Roman" w:hAnsi="Times New Roman" w:cs="Times New Roman"/>
          <w:color w:val="000000" w:themeColor="text1"/>
          <w:sz w:val="24"/>
          <w:szCs w:val="24"/>
        </w:rPr>
        <w:t xml:space="preserve"> Unico</w:t>
      </w:r>
      <w:r w:rsidR="004E3966" w:rsidRPr="00AB0119">
        <w:rPr>
          <w:rFonts w:ascii="Times New Roman" w:hAnsi="Times New Roman" w:cs="Times New Roman"/>
          <w:sz w:val="24"/>
          <w:szCs w:val="24"/>
        </w:rPr>
        <w:t>,</w:t>
      </w:r>
      <w:r w:rsidRPr="00AB0119">
        <w:rPr>
          <w:rFonts w:ascii="Times New Roman" w:hAnsi="Times New Roman" w:cs="Times New Roman"/>
          <w:sz w:val="24"/>
          <w:szCs w:val="24"/>
        </w:rPr>
        <w:t xml:space="preserve"> con il supporto delle strutture competenti, valuta periodicamente l'adeguatezza del</w:t>
      </w:r>
      <w:r w:rsidR="004E3966" w:rsidRPr="00AB0119">
        <w:rPr>
          <w:rFonts w:ascii="Times New Roman" w:hAnsi="Times New Roman" w:cs="Times New Roman"/>
          <w:sz w:val="24"/>
          <w:szCs w:val="24"/>
        </w:rPr>
        <w:t>la</w:t>
      </w:r>
      <w:r w:rsidRPr="00AB0119">
        <w:rPr>
          <w:rFonts w:ascii="Times New Roman" w:hAnsi="Times New Roman" w:cs="Times New Roman"/>
          <w:sz w:val="24"/>
          <w:szCs w:val="24"/>
        </w:rPr>
        <w:t xml:space="preserve"> presente </w:t>
      </w:r>
      <w:r w:rsidR="004E3966" w:rsidRPr="00AB0119">
        <w:rPr>
          <w:rFonts w:ascii="Times New Roman" w:hAnsi="Times New Roman" w:cs="Times New Roman"/>
          <w:sz w:val="24"/>
          <w:szCs w:val="24"/>
        </w:rPr>
        <w:t xml:space="preserve">Procedura </w:t>
      </w:r>
      <w:r w:rsidRPr="00AB0119">
        <w:rPr>
          <w:rFonts w:ascii="Times New Roman" w:hAnsi="Times New Roman" w:cs="Times New Roman"/>
          <w:sz w:val="24"/>
          <w:szCs w:val="24"/>
        </w:rPr>
        <w:t>e ha facoltà di apportare alla Procedura medesima le modificazioni rese necessarie da mutamenti che dovessero intervenire nelle disposizioni normative e/ o aziendali di riferimento, nonché nell'assetto organizzativo di Autostrade Meridionali.</w:t>
      </w:r>
    </w:p>
    <w:p w14:paraId="4103FCB7" w14:textId="77777777" w:rsidR="00A15CA0" w:rsidRDefault="00A15CA0" w:rsidP="00A15CA0">
      <w:pPr>
        <w:spacing w:before="131"/>
        <w:ind w:left="393"/>
        <w:jc w:val="center"/>
        <w:rPr>
          <w:rFonts w:ascii="Courier New"/>
        </w:rPr>
      </w:pPr>
      <w:r>
        <w:rPr>
          <w:rFonts w:ascii="Courier New"/>
          <w:color w:val="424242"/>
          <w:spacing w:val="-2"/>
          <w:w w:val="75"/>
        </w:rPr>
        <w:t>*************************</w:t>
      </w:r>
    </w:p>
    <w:p w14:paraId="00F0A137" w14:textId="593FEC3E" w:rsidR="00165DDF" w:rsidRDefault="00165DDF" w:rsidP="001D3B15">
      <w:pPr>
        <w:jc w:val="both"/>
        <w:rPr>
          <w:rFonts w:ascii="Times New Roman" w:hAnsi="Times New Roman" w:cs="Times New Roman"/>
          <w:sz w:val="24"/>
          <w:szCs w:val="24"/>
        </w:rPr>
      </w:pPr>
      <w:r>
        <w:rPr>
          <w:rFonts w:ascii="Times New Roman" w:hAnsi="Times New Roman" w:cs="Times New Roman"/>
          <w:sz w:val="24"/>
          <w:szCs w:val="24"/>
        </w:rPr>
        <w:br w:type="page"/>
      </w:r>
    </w:p>
    <w:p w14:paraId="082DBBE5" w14:textId="0F4546ED" w:rsidR="00165DDF" w:rsidRPr="00C85F86" w:rsidRDefault="00C85F86" w:rsidP="00165DDF">
      <w:pPr>
        <w:jc w:val="center"/>
        <w:rPr>
          <w:rFonts w:ascii="Times New Roman" w:hAnsi="Times New Roman" w:cs="Times New Roman"/>
          <w:sz w:val="24"/>
          <w:szCs w:val="24"/>
          <w:u w:val="single"/>
        </w:rPr>
      </w:pPr>
      <w:r w:rsidRPr="00C85F86">
        <w:rPr>
          <w:rFonts w:ascii="Times New Roman" w:hAnsi="Times New Roman" w:cs="Times New Roman"/>
          <w:sz w:val="24"/>
          <w:szCs w:val="24"/>
          <w:u w:val="single"/>
        </w:rPr>
        <w:lastRenderedPageBreak/>
        <w:t xml:space="preserve">Allegato </w:t>
      </w:r>
      <w:r w:rsidR="00933A59">
        <w:rPr>
          <w:rFonts w:ascii="Times New Roman" w:hAnsi="Times New Roman" w:cs="Times New Roman"/>
          <w:sz w:val="24"/>
          <w:szCs w:val="24"/>
          <w:u w:val="single"/>
        </w:rPr>
        <w:t>1</w:t>
      </w:r>
    </w:p>
    <w:p w14:paraId="42B80D19" w14:textId="43189F8A" w:rsidR="00C85F86" w:rsidRDefault="00C85F86" w:rsidP="00165DDF">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Scheda di iscrizione Registro Insider / Relevant Information List</w:t>
      </w:r>
    </w:p>
    <w:p w14:paraId="6AF45D37" w14:textId="743D3AE1" w:rsidR="00C85F86" w:rsidRPr="007D54E5" w:rsidRDefault="00C85F86" w:rsidP="00C85F86">
      <w:pPr>
        <w:jc w:val="both"/>
        <w:rPr>
          <w:rFonts w:ascii="Times New Roman" w:hAnsi="Times New Roman" w:cs="Times New Roman"/>
          <w:b/>
          <w:bCs/>
        </w:rPr>
      </w:pPr>
      <w:r w:rsidRPr="007D54E5">
        <w:rPr>
          <w:rFonts w:ascii="Times New Roman" w:hAnsi="Times New Roman" w:cs="Times New Roman"/>
          <w:b/>
          <w:bCs/>
        </w:rPr>
        <w:t>Process Owner:</w:t>
      </w:r>
    </w:p>
    <w:tbl>
      <w:tblPr>
        <w:tblStyle w:val="Grigliatabella"/>
        <w:tblW w:w="0" w:type="auto"/>
        <w:tblBorders>
          <w:insideH w:val="none" w:sz="0" w:space="0" w:color="auto"/>
          <w:insideV w:val="none" w:sz="0" w:space="0" w:color="auto"/>
        </w:tblBorders>
        <w:tblLook w:val="04A0" w:firstRow="1" w:lastRow="0" w:firstColumn="1" w:lastColumn="0" w:noHBand="0" w:noVBand="1"/>
      </w:tblPr>
      <w:tblGrid>
        <w:gridCol w:w="4814"/>
        <w:gridCol w:w="4814"/>
      </w:tblGrid>
      <w:tr w:rsidR="00C85F86" w:rsidRPr="007D54E5" w14:paraId="4E80F94D" w14:textId="77777777" w:rsidTr="00A03250">
        <w:tc>
          <w:tcPr>
            <w:tcW w:w="4814" w:type="dxa"/>
          </w:tcPr>
          <w:p w14:paraId="618532A7" w14:textId="24A7498E" w:rsidR="00C85F86" w:rsidRPr="007D54E5" w:rsidRDefault="00C85F86" w:rsidP="00C85F86">
            <w:pPr>
              <w:spacing w:before="240" w:after="240"/>
              <w:jc w:val="both"/>
              <w:rPr>
                <w:rFonts w:ascii="Times New Roman" w:hAnsi="Times New Roman" w:cs="Times New Roman"/>
                <w:b/>
                <w:bCs/>
              </w:rPr>
            </w:pPr>
            <w:r w:rsidRPr="007D54E5">
              <w:rPr>
                <w:rFonts w:ascii="Times New Roman" w:hAnsi="Times New Roman" w:cs="Times New Roman"/>
                <w:b/>
                <w:bCs/>
              </w:rPr>
              <w:t>Cognome______________________</w:t>
            </w:r>
          </w:p>
        </w:tc>
        <w:tc>
          <w:tcPr>
            <w:tcW w:w="4814" w:type="dxa"/>
          </w:tcPr>
          <w:p w14:paraId="4DF51705" w14:textId="280DEFD9" w:rsidR="00C85F86" w:rsidRPr="007D54E5" w:rsidRDefault="00C85F86" w:rsidP="00C85F86">
            <w:pPr>
              <w:spacing w:before="240" w:after="240"/>
              <w:jc w:val="both"/>
              <w:rPr>
                <w:rFonts w:ascii="Times New Roman" w:hAnsi="Times New Roman" w:cs="Times New Roman"/>
                <w:b/>
                <w:bCs/>
              </w:rPr>
            </w:pPr>
            <w:r w:rsidRPr="007D54E5">
              <w:rPr>
                <w:rFonts w:ascii="Times New Roman" w:hAnsi="Times New Roman" w:cs="Times New Roman"/>
                <w:b/>
                <w:bCs/>
              </w:rPr>
              <w:t>Società______________________</w:t>
            </w:r>
          </w:p>
        </w:tc>
      </w:tr>
      <w:tr w:rsidR="00C85F86" w:rsidRPr="007D54E5" w14:paraId="70C8AF73" w14:textId="77777777" w:rsidTr="00A03250">
        <w:tc>
          <w:tcPr>
            <w:tcW w:w="4814" w:type="dxa"/>
          </w:tcPr>
          <w:p w14:paraId="44E8DAAF" w14:textId="01F2D442" w:rsidR="00C85F86" w:rsidRPr="007D54E5" w:rsidRDefault="00C85F86" w:rsidP="00C85F86">
            <w:pPr>
              <w:spacing w:before="240" w:after="240"/>
              <w:jc w:val="both"/>
              <w:rPr>
                <w:rFonts w:ascii="Times New Roman" w:hAnsi="Times New Roman" w:cs="Times New Roman"/>
                <w:b/>
                <w:bCs/>
              </w:rPr>
            </w:pPr>
            <w:r w:rsidRPr="007D54E5">
              <w:rPr>
                <w:rFonts w:ascii="Times New Roman" w:hAnsi="Times New Roman" w:cs="Times New Roman"/>
                <w:b/>
                <w:bCs/>
              </w:rPr>
              <w:t>Nome_________________________</w:t>
            </w:r>
          </w:p>
        </w:tc>
        <w:tc>
          <w:tcPr>
            <w:tcW w:w="4814" w:type="dxa"/>
          </w:tcPr>
          <w:p w14:paraId="341A5201" w14:textId="1A0C978D" w:rsidR="00C85F86" w:rsidRPr="007D54E5" w:rsidRDefault="00C85F86" w:rsidP="00C85F86">
            <w:pPr>
              <w:spacing w:before="240" w:after="240"/>
              <w:jc w:val="both"/>
              <w:rPr>
                <w:rFonts w:ascii="Times New Roman" w:hAnsi="Times New Roman" w:cs="Times New Roman"/>
                <w:b/>
                <w:bCs/>
              </w:rPr>
            </w:pPr>
            <w:r w:rsidRPr="007D54E5">
              <w:rPr>
                <w:rFonts w:ascii="Times New Roman" w:hAnsi="Times New Roman" w:cs="Times New Roman"/>
                <w:b/>
                <w:bCs/>
              </w:rPr>
              <w:t>Direzione____________________</w:t>
            </w:r>
          </w:p>
        </w:tc>
      </w:tr>
    </w:tbl>
    <w:p w14:paraId="25DC4F75" w14:textId="77777777" w:rsidR="00C85F86" w:rsidRPr="007D54E5" w:rsidRDefault="00C85F86" w:rsidP="00C85F86">
      <w:pPr>
        <w:jc w:val="both"/>
        <w:rPr>
          <w:rFonts w:ascii="Times New Roman" w:hAnsi="Times New Roman" w:cs="Times New Roman"/>
          <w:b/>
          <w:bCs/>
        </w:rPr>
      </w:pPr>
    </w:p>
    <w:p w14:paraId="476FF47D" w14:textId="77777777" w:rsidR="00C85F86" w:rsidRPr="007D54E5" w:rsidRDefault="00C85F86" w:rsidP="00C85F86">
      <w:pPr>
        <w:jc w:val="both"/>
        <w:rPr>
          <w:rFonts w:ascii="Times New Roman" w:hAnsi="Times New Roman" w:cs="Times New Roman"/>
          <w:b/>
          <w:bCs/>
        </w:rPr>
      </w:pPr>
    </w:p>
    <w:p w14:paraId="6EA42A56" w14:textId="5E782DF1" w:rsidR="00C85F86" w:rsidRPr="007D54E5" w:rsidRDefault="00C85F86" w:rsidP="00C85F86">
      <w:pPr>
        <w:jc w:val="both"/>
        <w:rPr>
          <w:rFonts w:ascii="Times New Roman" w:hAnsi="Times New Roman" w:cs="Times New Roman"/>
          <w:b/>
          <w:bCs/>
        </w:rPr>
      </w:pPr>
      <w:r w:rsidRPr="007D54E5">
        <w:rPr>
          <w:rFonts w:ascii="Times New Roman" w:hAnsi="Times New Roman" w:cs="Times New Roman"/>
          <w:b/>
          <w:bCs/>
        </w:rPr>
        <w:t>Dati del Soggetto da iscrivere</w:t>
      </w:r>
      <w:r w:rsidR="00A03250" w:rsidRPr="007D54E5">
        <w:rPr>
          <w:rFonts w:ascii="Times New Roman" w:hAnsi="Times New Roman" w:cs="Times New Roman"/>
          <w:b/>
          <w:bCs/>
        </w:rPr>
        <w:t>:</w:t>
      </w:r>
    </w:p>
    <w:p w14:paraId="3CF811E6" w14:textId="3CD45EA1" w:rsidR="00A03250" w:rsidRPr="007D54E5" w:rsidRDefault="00A03250" w:rsidP="00C85F86">
      <w:pPr>
        <w:jc w:val="both"/>
        <w:rPr>
          <w:rFonts w:ascii="Times New Roman" w:hAnsi="Times New Roman" w:cs="Times New Roman"/>
          <w:b/>
          <w:bCs/>
        </w:rPr>
      </w:pPr>
      <w:r w:rsidRPr="007D54E5">
        <w:rPr>
          <w:rFonts w:ascii="Times New Roman" w:hAnsi="Times New Roman" w:cs="Times New Roman"/>
          <w:b/>
          <w:bCs/>
        </w:rPr>
        <w:t>Cognome_____________________________</w:t>
      </w:r>
      <w:r w:rsidRPr="007D54E5">
        <w:rPr>
          <w:rFonts w:ascii="Times New Roman" w:hAnsi="Times New Roman" w:cs="Times New Roman"/>
          <w:b/>
          <w:bCs/>
        </w:rPr>
        <w:tab/>
      </w:r>
      <w:r w:rsidR="007D54E5">
        <w:rPr>
          <w:rFonts w:ascii="Times New Roman" w:hAnsi="Times New Roman" w:cs="Times New Roman"/>
          <w:b/>
          <w:bCs/>
        </w:rPr>
        <w:tab/>
      </w:r>
      <w:r w:rsidRPr="007D54E5">
        <w:rPr>
          <w:rFonts w:ascii="Times New Roman" w:hAnsi="Times New Roman" w:cs="Times New Roman"/>
          <w:b/>
          <w:bCs/>
        </w:rPr>
        <w:t>Nome___________________________</w:t>
      </w:r>
      <w:r w:rsidR="00E63E45" w:rsidRPr="007D54E5">
        <w:rPr>
          <w:rFonts w:ascii="Times New Roman" w:hAnsi="Times New Roman" w:cs="Times New Roman"/>
          <w:b/>
          <w:bCs/>
        </w:rPr>
        <w:t>___</w:t>
      </w:r>
    </w:p>
    <w:p w14:paraId="491DDD93" w14:textId="3A3F2DAA" w:rsidR="00A03250" w:rsidRPr="007D54E5" w:rsidRDefault="00A03250" w:rsidP="00C85F86">
      <w:pPr>
        <w:jc w:val="both"/>
        <w:rPr>
          <w:rFonts w:ascii="Times New Roman" w:hAnsi="Times New Roman" w:cs="Times New Roman"/>
          <w:b/>
          <w:bCs/>
        </w:rPr>
      </w:pPr>
      <w:r w:rsidRPr="007D54E5">
        <w:rPr>
          <w:rFonts w:ascii="Times New Roman" w:hAnsi="Times New Roman" w:cs="Times New Roman"/>
          <w:b/>
          <w:bCs/>
        </w:rPr>
        <w:t>Luogo e data di nascita_________________</w:t>
      </w:r>
      <w:r w:rsidRPr="007D54E5">
        <w:rPr>
          <w:rFonts w:ascii="Times New Roman" w:hAnsi="Times New Roman" w:cs="Times New Roman"/>
          <w:b/>
          <w:bCs/>
        </w:rPr>
        <w:tab/>
      </w:r>
      <w:r w:rsidR="007D54E5">
        <w:rPr>
          <w:rFonts w:ascii="Times New Roman" w:hAnsi="Times New Roman" w:cs="Times New Roman"/>
          <w:b/>
          <w:bCs/>
        </w:rPr>
        <w:tab/>
      </w:r>
      <w:r w:rsidR="00E63E45" w:rsidRPr="007D54E5">
        <w:rPr>
          <w:rFonts w:ascii="Times New Roman" w:hAnsi="Times New Roman" w:cs="Times New Roman"/>
          <w:b/>
          <w:bCs/>
        </w:rPr>
        <w:t>C.F._______________________________</w:t>
      </w:r>
    </w:p>
    <w:p w14:paraId="374893FE" w14:textId="24C7B12B" w:rsidR="00E63E45" w:rsidRPr="007D54E5" w:rsidRDefault="00E63E45" w:rsidP="00C85F86">
      <w:pPr>
        <w:jc w:val="both"/>
        <w:rPr>
          <w:rFonts w:ascii="Times New Roman" w:hAnsi="Times New Roman" w:cs="Times New Roman"/>
          <w:b/>
          <w:bCs/>
        </w:rPr>
      </w:pPr>
      <w:r w:rsidRPr="007D54E5">
        <w:rPr>
          <w:rFonts w:ascii="Times New Roman" w:hAnsi="Times New Roman" w:cs="Times New Roman"/>
          <w:b/>
          <w:bCs/>
        </w:rPr>
        <w:t>Indirizzo di residenza__________________</w:t>
      </w:r>
      <w:r w:rsidRPr="007D54E5">
        <w:rPr>
          <w:rFonts w:ascii="Times New Roman" w:hAnsi="Times New Roman" w:cs="Times New Roman"/>
          <w:b/>
          <w:bCs/>
        </w:rPr>
        <w:tab/>
      </w:r>
      <w:r w:rsidR="007D54E5">
        <w:rPr>
          <w:rFonts w:ascii="Times New Roman" w:hAnsi="Times New Roman" w:cs="Times New Roman"/>
          <w:b/>
          <w:bCs/>
        </w:rPr>
        <w:tab/>
      </w:r>
      <w:r w:rsidRPr="007D54E5">
        <w:rPr>
          <w:rFonts w:ascii="Times New Roman" w:hAnsi="Times New Roman" w:cs="Times New Roman"/>
          <w:b/>
          <w:bCs/>
        </w:rPr>
        <w:t>Comune di residenza_________________</w:t>
      </w:r>
    </w:p>
    <w:p w14:paraId="79EC1FAD" w14:textId="5A54417F" w:rsidR="007D54E5" w:rsidRPr="007D54E5" w:rsidRDefault="007D54E5" w:rsidP="00C85F86">
      <w:pPr>
        <w:jc w:val="both"/>
        <w:rPr>
          <w:rFonts w:ascii="Times New Roman" w:hAnsi="Times New Roman" w:cs="Times New Roman"/>
          <w:b/>
          <w:bCs/>
        </w:rPr>
      </w:pPr>
      <w:r w:rsidRPr="007D54E5">
        <w:rPr>
          <w:rFonts w:ascii="Times New Roman" w:hAnsi="Times New Roman" w:cs="Times New Roman"/>
          <w:b/>
          <w:bCs/>
        </w:rPr>
        <w:t>CAP_____________</w:t>
      </w:r>
      <w:r w:rsidRPr="007D54E5">
        <w:rPr>
          <w:rFonts w:ascii="Times New Roman" w:hAnsi="Times New Roman" w:cs="Times New Roman"/>
          <w:b/>
          <w:bCs/>
        </w:rPr>
        <w:tab/>
      </w:r>
      <w:r w:rsidRPr="007D54E5">
        <w:rPr>
          <w:rFonts w:ascii="Times New Roman" w:hAnsi="Times New Roman" w:cs="Times New Roman"/>
          <w:b/>
          <w:bCs/>
        </w:rPr>
        <w:tab/>
      </w:r>
      <w:r w:rsidRPr="007D54E5">
        <w:rPr>
          <w:rFonts w:ascii="Times New Roman" w:hAnsi="Times New Roman" w:cs="Times New Roman"/>
          <w:b/>
          <w:bCs/>
        </w:rPr>
        <w:tab/>
      </w:r>
      <w:r w:rsidRPr="007D54E5">
        <w:rPr>
          <w:rFonts w:ascii="Times New Roman" w:hAnsi="Times New Roman" w:cs="Times New Roman"/>
          <w:b/>
          <w:bCs/>
        </w:rPr>
        <w:tab/>
      </w:r>
      <w:r w:rsidRPr="007D54E5">
        <w:rPr>
          <w:rFonts w:ascii="Times New Roman" w:hAnsi="Times New Roman" w:cs="Times New Roman"/>
          <w:b/>
          <w:bCs/>
        </w:rPr>
        <w:tab/>
        <w:t>Nazionalità di Residenza______________</w:t>
      </w:r>
    </w:p>
    <w:p w14:paraId="52E07101" w14:textId="4C726D44" w:rsidR="007D54E5" w:rsidRPr="007D54E5" w:rsidRDefault="007D54E5" w:rsidP="00C85F86">
      <w:pPr>
        <w:jc w:val="both"/>
        <w:rPr>
          <w:rFonts w:ascii="Times New Roman" w:hAnsi="Times New Roman" w:cs="Times New Roman"/>
          <w:b/>
          <w:bCs/>
        </w:rPr>
      </w:pPr>
      <w:r w:rsidRPr="007D54E5">
        <w:rPr>
          <w:rFonts w:ascii="Times New Roman" w:hAnsi="Times New Roman" w:cs="Times New Roman"/>
          <w:b/>
          <w:bCs/>
        </w:rPr>
        <w:t>Telefono fisso e mobile aziendale_________</w:t>
      </w:r>
    </w:p>
    <w:p w14:paraId="3024CA7D" w14:textId="3123933D" w:rsidR="007D54E5" w:rsidRDefault="007D54E5" w:rsidP="00C85F86">
      <w:pPr>
        <w:jc w:val="both"/>
        <w:rPr>
          <w:rFonts w:ascii="Times New Roman" w:hAnsi="Times New Roman" w:cs="Times New Roman"/>
          <w:b/>
          <w:bCs/>
        </w:rPr>
      </w:pPr>
      <w:r w:rsidRPr="007D54E5">
        <w:rPr>
          <w:rFonts w:ascii="Times New Roman" w:hAnsi="Times New Roman" w:cs="Times New Roman"/>
          <w:b/>
          <w:bCs/>
        </w:rPr>
        <w:t>Telefono fisso e mobile personale_________</w:t>
      </w:r>
    </w:p>
    <w:p w14:paraId="2AF64156" w14:textId="0D170894" w:rsidR="007D54E5" w:rsidRDefault="007F2649" w:rsidP="00C85F86">
      <w:pPr>
        <w:jc w:val="both"/>
        <w:rPr>
          <w:rFonts w:ascii="Times New Roman" w:hAnsi="Times New Roman" w:cs="Times New Roman"/>
          <w:b/>
          <w:bCs/>
        </w:rPr>
      </w:pPr>
      <w:r>
        <w:rPr>
          <w:rFonts w:ascii="Times New Roman" w:hAnsi="Times New Roman" w:cs="Times New Roman"/>
          <w:b/>
          <w:bCs/>
        </w:rPr>
        <w:t>Indirizzo e-mail_______________________</w:t>
      </w:r>
    </w:p>
    <w:p w14:paraId="67699B8F" w14:textId="1A6C37D9" w:rsidR="007F2649" w:rsidRDefault="007F2649" w:rsidP="00C85F86">
      <w:pPr>
        <w:jc w:val="both"/>
        <w:rPr>
          <w:rFonts w:ascii="Times New Roman" w:hAnsi="Times New Roman" w:cs="Times New Roman"/>
          <w:b/>
          <w:bCs/>
        </w:rPr>
      </w:pPr>
      <w:r>
        <w:rPr>
          <w:rFonts w:ascii="Times New Roman" w:hAnsi="Times New Roman" w:cs="Times New Roman"/>
          <w:b/>
          <w:bCs/>
        </w:rPr>
        <w:t>Società di appartenenza*________________</w:t>
      </w:r>
    </w:p>
    <w:p w14:paraId="5F62189C" w14:textId="3F3746D2" w:rsidR="007F2649" w:rsidRDefault="007F2649" w:rsidP="00C85F86">
      <w:pPr>
        <w:jc w:val="both"/>
        <w:rPr>
          <w:rFonts w:ascii="Times New Roman" w:hAnsi="Times New Roman" w:cs="Times New Roman"/>
          <w:b/>
          <w:bCs/>
        </w:rPr>
      </w:pPr>
      <w:r>
        <w:rPr>
          <w:rFonts w:ascii="Times New Roman" w:hAnsi="Times New Roman" w:cs="Times New Roman"/>
          <w:b/>
          <w:bCs/>
        </w:rPr>
        <w:tab/>
        <w:t>Data in cui il soggetto ha avuto accesso all’Informazione Privilegiata  ______________________</w:t>
      </w:r>
    </w:p>
    <w:p w14:paraId="367785AC" w14:textId="18EF897C" w:rsidR="007F2649" w:rsidRDefault="007F2649" w:rsidP="00C85F86">
      <w:pPr>
        <w:jc w:val="both"/>
        <w:rPr>
          <w:rFonts w:ascii="Times New Roman" w:hAnsi="Times New Roman" w:cs="Times New Roman"/>
          <w:b/>
          <w:bCs/>
        </w:rPr>
      </w:pPr>
      <w:r>
        <w:rPr>
          <w:rFonts w:ascii="Times New Roman" w:hAnsi="Times New Roman" w:cs="Times New Roman"/>
          <w:b/>
          <w:bCs/>
        </w:rPr>
        <w:tab/>
        <w:t>Ora in cui il soggetto ha avuto accesso all’Informazione Privilegiata  _______________________</w:t>
      </w:r>
    </w:p>
    <w:p w14:paraId="59AFEA6A" w14:textId="684E4D2F" w:rsidR="00AA53C2" w:rsidRPr="000436D4" w:rsidRDefault="00AA53C2" w:rsidP="00C85F86">
      <w:pPr>
        <w:jc w:val="both"/>
        <w:rPr>
          <w:rFonts w:ascii="Times New Roman" w:hAnsi="Times New Roman" w:cs="Times New Roman"/>
          <w:b/>
          <w:bCs/>
          <w:u w:val="single"/>
        </w:rPr>
      </w:pPr>
      <w:r w:rsidRPr="000436D4">
        <w:rPr>
          <w:rFonts w:ascii="Times New Roman" w:hAnsi="Times New Roman" w:cs="Times New Roman"/>
          <w:b/>
          <w:bCs/>
          <w:u w:val="single"/>
        </w:rPr>
        <w:t>Causale di iscrizione (barrare la relativa casella e specificare i dati richiesti)</w:t>
      </w:r>
    </w:p>
    <w:tbl>
      <w:tblPr>
        <w:tblStyle w:val="Grigliatabella"/>
        <w:tblW w:w="0" w:type="auto"/>
        <w:tblLook w:val="04A0" w:firstRow="1" w:lastRow="0" w:firstColumn="1" w:lastColumn="0" w:noHBand="0" w:noVBand="1"/>
      </w:tblPr>
      <w:tblGrid>
        <w:gridCol w:w="1980"/>
        <w:gridCol w:w="7648"/>
      </w:tblGrid>
      <w:tr w:rsidR="0013231B" w14:paraId="7237046E" w14:textId="77777777" w:rsidTr="009776F2">
        <w:tc>
          <w:tcPr>
            <w:tcW w:w="1980" w:type="dxa"/>
            <w:tcBorders>
              <w:top w:val="nil"/>
              <w:left w:val="nil"/>
              <w:bottom w:val="nil"/>
              <w:right w:val="single" w:sz="4" w:space="0" w:color="auto"/>
            </w:tcBorders>
          </w:tcPr>
          <w:p w14:paraId="6E49FC3D" w14:textId="1931D692" w:rsidR="0013231B" w:rsidRPr="001275B3" w:rsidRDefault="001275B3" w:rsidP="001275B3">
            <w:pPr>
              <w:spacing w:before="240" w:after="240"/>
              <w:jc w:val="right"/>
              <w:rPr>
                <w:rFonts w:ascii="Times New Roman" w:hAnsi="Times New Roman" w:cs="Times New Roman"/>
                <w:b/>
                <w:bCs/>
                <w:sz w:val="40"/>
                <w:szCs w:val="40"/>
              </w:rPr>
            </w:pPr>
            <w:r w:rsidRPr="001275B3">
              <w:rPr>
                <w:rFonts w:ascii="Garamond" w:hAnsi="Garamond" w:cs="Times New Roman"/>
                <w:b/>
                <w:bCs/>
                <w:sz w:val="40"/>
                <w:szCs w:val="40"/>
              </w:rPr>
              <w:t>□</w:t>
            </w:r>
          </w:p>
        </w:tc>
        <w:tc>
          <w:tcPr>
            <w:tcW w:w="7648" w:type="dxa"/>
            <w:tcBorders>
              <w:top w:val="single" w:sz="4" w:space="0" w:color="auto"/>
              <w:left w:val="single" w:sz="4" w:space="0" w:color="auto"/>
              <w:bottom w:val="single" w:sz="4" w:space="0" w:color="auto"/>
              <w:right w:val="single" w:sz="4" w:space="0" w:color="auto"/>
            </w:tcBorders>
          </w:tcPr>
          <w:p w14:paraId="275E92EB" w14:textId="5BEEC83A" w:rsidR="0013231B" w:rsidRDefault="0013231B" w:rsidP="0013231B">
            <w:pPr>
              <w:spacing w:before="240" w:after="240"/>
              <w:jc w:val="both"/>
              <w:rPr>
                <w:rFonts w:ascii="Times New Roman" w:hAnsi="Times New Roman" w:cs="Times New Roman"/>
                <w:b/>
                <w:bCs/>
              </w:rPr>
            </w:pPr>
            <w:r>
              <w:rPr>
                <w:rFonts w:ascii="Times New Roman" w:hAnsi="Times New Roman" w:cs="Times New Roman"/>
                <w:b/>
                <w:bCs/>
              </w:rPr>
              <w:t>accesso ad Informazioni Privilegiate su base permanente**</w:t>
            </w:r>
          </w:p>
        </w:tc>
      </w:tr>
      <w:tr w:rsidR="0013231B" w14:paraId="296B75C2" w14:textId="77777777" w:rsidTr="001275B3">
        <w:tc>
          <w:tcPr>
            <w:tcW w:w="1980" w:type="dxa"/>
            <w:tcBorders>
              <w:top w:val="nil"/>
              <w:left w:val="nil"/>
              <w:bottom w:val="nil"/>
              <w:right w:val="nil"/>
            </w:tcBorders>
          </w:tcPr>
          <w:p w14:paraId="43B1DF9B" w14:textId="77777777" w:rsidR="0013231B" w:rsidRDefault="0013231B" w:rsidP="0013231B">
            <w:pPr>
              <w:spacing w:before="240" w:after="240"/>
              <w:jc w:val="both"/>
              <w:rPr>
                <w:rFonts w:ascii="Times New Roman" w:hAnsi="Times New Roman" w:cs="Times New Roman"/>
                <w:b/>
                <w:bCs/>
              </w:rPr>
            </w:pPr>
          </w:p>
        </w:tc>
        <w:tc>
          <w:tcPr>
            <w:tcW w:w="7648" w:type="dxa"/>
            <w:tcBorders>
              <w:top w:val="single" w:sz="4" w:space="0" w:color="auto"/>
              <w:left w:val="nil"/>
              <w:bottom w:val="single" w:sz="4" w:space="0" w:color="auto"/>
              <w:right w:val="nil"/>
            </w:tcBorders>
          </w:tcPr>
          <w:p w14:paraId="19DC09AA" w14:textId="77777777" w:rsidR="0013231B" w:rsidRDefault="0013231B" w:rsidP="0013231B">
            <w:pPr>
              <w:spacing w:before="240" w:after="240"/>
              <w:jc w:val="both"/>
              <w:rPr>
                <w:rFonts w:ascii="Times New Roman" w:hAnsi="Times New Roman" w:cs="Times New Roman"/>
                <w:b/>
                <w:bCs/>
              </w:rPr>
            </w:pPr>
          </w:p>
        </w:tc>
      </w:tr>
      <w:tr w:rsidR="0013231B" w14:paraId="28FC104E" w14:textId="77777777" w:rsidTr="001275B3">
        <w:tc>
          <w:tcPr>
            <w:tcW w:w="1980" w:type="dxa"/>
            <w:tcBorders>
              <w:top w:val="nil"/>
              <w:left w:val="nil"/>
              <w:bottom w:val="single" w:sz="4" w:space="0" w:color="auto"/>
              <w:right w:val="nil"/>
            </w:tcBorders>
          </w:tcPr>
          <w:p w14:paraId="1A915365" w14:textId="77777777" w:rsidR="0013231B" w:rsidRDefault="0013231B" w:rsidP="0013231B">
            <w:pPr>
              <w:spacing w:before="240" w:after="240"/>
              <w:jc w:val="both"/>
              <w:rPr>
                <w:rFonts w:ascii="Times New Roman" w:hAnsi="Times New Roman" w:cs="Times New Roman"/>
                <w:b/>
                <w:bCs/>
              </w:rPr>
            </w:pPr>
          </w:p>
        </w:tc>
        <w:tc>
          <w:tcPr>
            <w:tcW w:w="7648" w:type="dxa"/>
            <w:tcBorders>
              <w:top w:val="single" w:sz="4" w:space="0" w:color="auto"/>
              <w:left w:val="nil"/>
              <w:bottom w:val="single" w:sz="4" w:space="0" w:color="auto"/>
              <w:right w:val="nil"/>
            </w:tcBorders>
          </w:tcPr>
          <w:p w14:paraId="5438FAD8" w14:textId="7D720307" w:rsidR="0013231B" w:rsidRDefault="0013231B" w:rsidP="0013231B">
            <w:pPr>
              <w:spacing w:before="240" w:after="240"/>
              <w:jc w:val="both"/>
              <w:rPr>
                <w:rFonts w:ascii="Times New Roman" w:hAnsi="Times New Roman" w:cs="Times New Roman"/>
                <w:b/>
                <w:bCs/>
              </w:rPr>
            </w:pPr>
            <w:r>
              <w:rPr>
                <w:rFonts w:ascii="Times New Roman" w:hAnsi="Times New Roman" w:cs="Times New Roman"/>
                <w:b/>
                <w:bCs/>
              </w:rPr>
              <w:t>Carica/funzione</w:t>
            </w:r>
          </w:p>
        </w:tc>
      </w:tr>
      <w:tr w:rsidR="0013231B" w14:paraId="461D375D" w14:textId="77777777" w:rsidTr="001275B3">
        <w:tc>
          <w:tcPr>
            <w:tcW w:w="1980" w:type="dxa"/>
            <w:tcBorders>
              <w:top w:val="single" w:sz="4" w:space="0" w:color="auto"/>
            </w:tcBorders>
          </w:tcPr>
          <w:p w14:paraId="690A4006" w14:textId="35FD33AD" w:rsidR="0013231B" w:rsidRDefault="001275B3" w:rsidP="001275B3">
            <w:pPr>
              <w:spacing w:before="240" w:after="240"/>
              <w:jc w:val="right"/>
              <w:rPr>
                <w:rFonts w:ascii="Times New Roman" w:hAnsi="Times New Roman" w:cs="Times New Roman"/>
                <w:b/>
                <w:bCs/>
              </w:rPr>
            </w:pPr>
            <w:r w:rsidRPr="001275B3">
              <w:rPr>
                <w:rFonts w:ascii="Garamond" w:hAnsi="Garamond" w:cs="Times New Roman"/>
                <w:b/>
                <w:bCs/>
                <w:sz w:val="40"/>
                <w:szCs w:val="40"/>
              </w:rPr>
              <w:t>□</w:t>
            </w:r>
          </w:p>
        </w:tc>
        <w:tc>
          <w:tcPr>
            <w:tcW w:w="7648" w:type="dxa"/>
            <w:tcBorders>
              <w:top w:val="single" w:sz="4" w:space="0" w:color="auto"/>
            </w:tcBorders>
          </w:tcPr>
          <w:p w14:paraId="49470F27" w14:textId="042C5363" w:rsidR="0013231B" w:rsidRDefault="0013231B" w:rsidP="0013231B">
            <w:pPr>
              <w:spacing w:before="240" w:after="240"/>
              <w:jc w:val="both"/>
              <w:rPr>
                <w:rFonts w:ascii="Times New Roman" w:hAnsi="Times New Roman" w:cs="Times New Roman"/>
                <w:b/>
                <w:bCs/>
              </w:rPr>
            </w:pPr>
            <w:r>
              <w:rPr>
                <w:rFonts w:ascii="Times New Roman" w:hAnsi="Times New Roman" w:cs="Times New Roman"/>
                <w:b/>
                <w:bCs/>
              </w:rPr>
              <w:t>accesso ad Informazioni Privilegiate su eventi o attività specifiche</w:t>
            </w:r>
          </w:p>
        </w:tc>
      </w:tr>
      <w:tr w:rsidR="0013231B" w14:paraId="3A574651" w14:textId="77777777" w:rsidTr="0013231B">
        <w:tc>
          <w:tcPr>
            <w:tcW w:w="1980" w:type="dxa"/>
          </w:tcPr>
          <w:p w14:paraId="69E1CFB6" w14:textId="4DB44452" w:rsidR="0013231B" w:rsidRDefault="001275B3" w:rsidP="001275B3">
            <w:pPr>
              <w:spacing w:before="240" w:after="240"/>
              <w:jc w:val="right"/>
              <w:rPr>
                <w:rFonts w:ascii="Times New Roman" w:hAnsi="Times New Roman" w:cs="Times New Roman"/>
                <w:b/>
                <w:bCs/>
              </w:rPr>
            </w:pPr>
            <w:r w:rsidRPr="001275B3">
              <w:rPr>
                <w:rFonts w:ascii="Garamond" w:hAnsi="Garamond" w:cs="Times New Roman"/>
                <w:b/>
                <w:bCs/>
                <w:sz w:val="40"/>
                <w:szCs w:val="40"/>
              </w:rPr>
              <w:lastRenderedPageBreak/>
              <w:t>□</w:t>
            </w:r>
          </w:p>
        </w:tc>
        <w:tc>
          <w:tcPr>
            <w:tcW w:w="7648" w:type="dxa"/>
          </w:tcPr>
          <w:p w14:paraId="16EA6CA9" w14:textId="29F545AF" w:rsidR="0013231B" w:rsidRDefault="0013231B" w:rsidP="0013231B">
            <w:pPr>
              <w:spacing w:before="240" w:after="240"/>
              <w:jc w:val="both"/>
              <w:rPr>
                <w:rFonts w:ascii="Times New Roman" w:hAnsi="Times New Roman" w:cs="Times New Roman"/>
                <w:b/>
                <w:bCs/>
              </w:rPr>
            </w:pPr>
            <w:r>
              <w:rPr>
                <w:rFonts w:ascii="Times New Roman" w:hAnsi="Times New Roman" w:cs="Times New Roman"/>
                <w:b/>
                <w:bCs/>
              </w:rPr>
              <w:t>Codice Progetto</w:t>
            </w:r>
          </w:p>
        </w:tc>
      </w:tr>
    </w:tbl>
    <w:p w14:paraId="0EBFF2B9" w14:textId="77777777" w:rsidR="00AA53C2" w:rsidRDefault="00AA53C2" w:rsidP="00C85F86">
      <w:pPr>
        <w:jc w:val="both"/>
        <w:rPr>
          <w:rFonts w:ascii="Times New Roman" w:hAnsi="Times New Roman" w:cs="Times New Roman"/>
          <w:b/>
          <w:bCs/>
        </w:rPr>
      </w:pPr>
    </w:p>
    <w:p w14:paraId="5310A9C6" w14:textId="77C9FB9A" w:rsidR="001D6459" w:rsidRDefault="001D6459" w:rsidP="00C85F86">
      <w:pPr>
        <w:jc w:val="both"/>
        <w:rPr>
          <w:rFonts w:ascii="Times New Roman" w:hAnsi="Times New Roman" w:cs="Times New Roman"/>
        </w:rPr>
      </w:pPr>
      <w:r w:rsidRPr="001D6459">
        <w:rPr>
          <w:rFonts w:ascii="Times New Roman" w:hAnsi="Times New Roman" w:cs="Times New Roman"/>
        </w:rPr>
        <w:t>* Indicare la denominazione della persona giuridica presso la quale il soggetto da iscrivere lavora.</w:t>
      </w:r>
    </w:p>
    <w:p w14:paraId="415E8DE5" w14:textId="04174A3C" w:rsidR="001D6459" w:rsidRDefault="001D6459" w:rsidP="00C85F86">
      <w:pPr>
        <w:jc w:val="both"/>
        <w:rPr>
          <w:rFonts w:ascii="Times New Roman" w:hAnsi="Times New Roman" w:cs="Times New Roman"/>
        </w:rPr>
      </w:pPr>
      <w:r>
        <w:rPr>
          <w:rFonts w:ascii="Times New Roman" w:hAnsi="Times New Roman" w:cs="Times New Roman"/>
        </w:rPr>
        <w:t>** Accesso sempre alla totalità delle informazioni</w:t>
      </w:r>
    </w:p>
    <w:p w14:paraId="49B94420" w14:textId="77777777" w:rsidR="001D6459" w:rsidRDefault="001D6459" w:rsidP="00C85F86">
      <w:pPr>
        <w:jc w:val="both"/>
        <w:rPr>
          <w:rFonts w:ascii="Times New Roman" w:hAnsi="Times New Roman" w:cs="Times New Roman"/>
        </w:rPr>
      </w:pPr>
    </w:p>
    <w:p w14:paraId="75035826" w14:textId="2C29B70F" w:rsidR="001D6459" w:rsidRDefault="001D6459" w:rsidP="00C85F86">
      <w:pPr>
        <w:jc w:val="both"/>
        <w:rPr>
          <w:rFonts w:ascii="Times New Roman" w:hAnsi="Times New Roman" w:cs="Times New Roman"/>
          <w:b/>
          <w:bCs/>
        </w:rPr>
      </w:pPr>
      <w:r w:rsidRPr="001D6459">
        <w:rPr>
          <w:rFonts w:ascii="Times New Roman" w:hAnsi="Times New Roman" w:cs="Times New Roman"/>
          <w:b/>
          <w:bCs/>
        </w:rPr>
        <w:t>Firma del richiedente____________________________ Data_________________________</w:t>
      </w:r>
    </w:p>
    <w:p w14:paraId="64A72C41" w14:textId="77777777" w:rsidR="002F652F" w:rsidRPr="001D6459" w:rsidRDefault="002F652F" w:rsidP="00C85F86">
      <w:pPr>
        <w:jc w:val="both"/>
        <w:rPr>
          <w:rFonts w:ascii="Times New Roman" w:hAnsi="Times New Roman" w:cs="Times New Roman"/>
          <w:b/>
          <w:bCs/>
        </w:rPr>
      </w:pPr>
    </w:p>
    <w:sectPr w:rsidR="002F652F" w:rsidRPr="001D6459">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6661E" w14:textId="77777777" w:rsidR="00FD2EAD" w:rsidRDefault="00FD2EAD" w:rsidP="000A17D7">
      <w:pPr>
        <w:spacing w:after="0" w:line="240" w:lineRule="auto"/>
      </w:pPr>
      <w:r>
        <w:separator/>
      </w:r>
    </w:p>
  </w:endnote>
  <w:endnote w:type="continuationSeparator" w:id="0">
    <w:p w14:paraId="31E94A21" w14:textId="77777777" w:rsidR="00FD2EAD" w:rsidRDefault="00FD2EAD" w:rsidP="000A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394469"/>
      <w:docPartObj>
        <w:docPartGallery w:val="Page Numbers (Bottom of Page)"/>
        <w:docPartUnique/>
      </w:docPartObj>
    </w:sdtPr>
    <w:sdtEndPr>
      <w:rPr>
        <w:rFonts w:ascii="Times New Roman" w:hAnsi="Times New Roman" w:cs="Times New Roman"/>
      </w:rPr>
    </w:sdtEndPr>
    <w:sdtContent>
      <w:p w14:paraId="2C4B9A85" w14:textId="69A54610" w:rsidR="008D110B" w:rsidRPr="000A17D7" w:rsidRDefault="008D110B">
        <w:pPr>
          <w:pStyle w:val="Pidipagina"/>
          <w:jc w:val="center"/>
          <w:rPr>
            <w:rFonts w:ascii="Times New Roman" w:hAnsi="Times New Roman" w:cs="Times New Roman"/>
          </w:rPr>
        </w:pPr>
        <w:r w:rsidRPr="000A17D7">
          <w:rPr>
            <w:rFonts w:ascii="Times New Roman" w:hAnsi="Times New Roman" w:cs="Times New Roman"/>
          </w:rPr>
          <w:fldChar w:fldCharType="begin"/>
        </w:r>
        <w:r w:rsidRPr="000A17D7">
          <w:rPr>
            <w:rFonts w:ascii="Times New Roman" w:hAnsi="Times New Roman" w:cs="Times New Roman"/>
          </w:rPr>
          <w:instrText>PAGE   \* MERGEFORMAT</w:instrText>
        </w:r>
        <w:r w:rsidRPr="000A17D7">
          <w:rPr>
            <w:rFonts w:ascii="Times New Roman" w:hAnsi="Times New Roman" w:cs="Times New Roman"/>
          </w:rPr>
          <w:fldChar w:fldCharType="separate"/>
        </w:r>
        <w:r w:rsidR="004A7500">
          <w:rPr>
            <w:rFonts w:ascii="Times New Roman" w:hAnsi="Times New Roman" w:cs="Times New Roman"/>
            <w:noProof/>
          </w:rPr>
          <w:t>21</w:t>
        </w:r>
        <w:r w:rsidRPr="000A17D7">
          <w:rPr>
            <w:rFonts w:ascii="Times New Roman" w:hAnsi="Times New Roman" w:cs="Times New Roman"/>
          </w:rPr>
          <w:fldChar w:fldCharType="end"/>
        </w:r>
      </w:p>
    </w:sdtContent>
  </w:sdt>
  <w:p w14:paraId="27C1DDBF" w14:textId="77777777" w:rsidR="008D110B" w:rsidRDefault="008D11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0D823" w14:textId="77777777" w:rsidR="00FD2EAD" w:rsidRDefault="00FD2EAD" w:rsidP="000A17D7">
      <w:pPr>
        <w:spacing w:after="0" w:line="240" w:lineRule="auto"/>
      </w:pPr>
      <w:r>
        <w:separator/>
      </w:r>
    </w:p>
  </w:footnote>
  <w:footnote w:type="continuationSeparator" w:id="0">
    <w:p w14:paraId="62F9CFE8" w14:textId="77777777" w:rsidR="00FD2EAD" w:rsidRDefault="00FD2EAD" w:rsidP="000A17D7">
      <w:pPr>
        <w:spacing w:after="0" w:line="240" w:lineRule="auto"/>
      </w:pPr>
      <w:r>
        <w:continuationSeparator/>
      </w:r>
    </w:p>
  </w:footnote>
  <w:footnote w:id="1">
    <w:p w14:paraId="0A7C325A" w14:textId="6A2B02AD" w:rsidR="008D110B" w:rsidRPr="00E07225" w:rsidRDefault="008D110B" w:rsidP="0081522A">
      <w:pPr>
        <w:pStyle w:val="Testonotaapidipagina"/>
        <w:rPr>
          <w:rFonts w:ascii="Times New Roman" w:hAnsi="Times New Roman" w:cs="Times New Roman"/>
        </w:rPr>
      </w:pPr>
      <w:r w:rsidRPr="00E07225">
        <w:rPr>
          <w:rStyle w:val="Rimandonotaapidipagina"/>
          <w:rFonts w:ascii="Times New Roman" w:hAnsi="Times New Roman" w:cs="Times New Roman"/>
        </w:rPr>
        <w:footnoteRef/>
      </w:r>
      <w:r w:rsidRPr="00E07225">
        <w:rPr>
          <w:rFonts w:ascii="Times New Roman" w:hAnsi="Times New Roman" w:cs="Times New Roman"/>
        </w:rPr>
        <w:t xml:space="preserve"> </w:t>
      </w:r>
      <w:r w:rsidRPr="00E07225">
        <w:rPr>
          <w:rFonts w:ascii="Times New Roman" w:hAnsi="Times New Roman" w:cs="Times New Roman"/>
          <w:color w:val="2D2D2D"/>
          <w:w w:val="105"/>
        </w:rPr>
        <w:t>Art.7</w:t>
      </w:r>
      <w:r w:rsidRPr="00E07225">
        <w:rPr>
          <w:rFonts w:ascii="Times New Roman" w:hAnsi="Times New Roman" w:cs="Times New Roman"/>
          <w:color w:val="2D2D2D"/>
          <w:spacing w:val="-4"/>
          <w:w w:val="105"/>
        </w:rPr>
        <w:t xml:space="preserve"> </w:t>
      </w:r>
      <w:r w:rsidRPr="00E07225">
        <w:rPr>
          <w:rFonts w:ascii="Times New Roman" w:hAnsi="Times New Roman" w:cs="Times New Roman"/>
          <w:color w:val="2D2D2D"/>
          <w:w w:val="105"/>
        </w:rPr>
        <w:t>par.</w:t>
      </w:r>
      <w:r w:rsidRPr="00E07225">
        <w:rPr>
          <w:rFonts w:ascii="Times New Roman" w:hAnsi="Times New Roman" w:cs="Times New Roman"/>
          <w:color w:val="2D2D2D"/>
          <w:spacing w:val="-13"/>
          <w:w w:val="105"/>
        </w:rPr>
        <w:t xml:space="preserve"> </w:t>
      </w:r>
      <w:r w:rsidRPr="00E07225">
        <w:rPr>
          <w:rFonts w:ascii="Times New Roman" w:hAnsi="Times New Roman" w:cs="Times New Roman"/>
          <w:color w:val="2D2D2D"/>
          <w:w w:val="105"/>
        </w:rPr>
        <w:t>4</w:t>
      </w:r>
      <w:r w:rsidRPr="00E07225">
        <w:rPr>
          <w:rFonts w:ascii="Times New Roman" w:hAnsi="Times New Roman" w:cs="Times New Roman"/>
          <w:color w:val="2D2D2D"/>
          <w:spacing w:val="-11"/>
          <w:w w:val="105"/>
        </w:rPr>
        <w:t xml:space="preserve"> </w:t>
      </w:r>
      <w:r w:rsidRPr="00E07225">
        <w:rPr>
          <w:rFonts w:ascii="Times New Roman" w:hAnsi="Times New Roman" w:cs="Times New Roman"/>
          <w:color w:val="2D2D2D"/>
          <w:w w:val="105"/>
        </w:rPr>
        <w:t>del</w:t>
      </w:r>
      <w:r w:rsidRPr="00E07225">
        <w:rPr>
          <w:rFonts w:ascii="Times New Roman" w:hAnsi="Times New Roman" w:cs="Times New Roman"/>
          <w:color w:val="2D2D2D"/>
          <w:spacing w:val="-13"/>
          <w:w w:val="105"/>
        </w:rPr>
        <w:t xml:space="preserve"> </w:t>
      </w:r>
      <w:r w:rsidRPr="00E07225">
        <w:rPr>
          <w:rFonts w:ascii="Times New Roman" w:hAnsi="Times New Roman" w:cs="Times New Roman"/>
          <w:color w:val="2D2D2D"/>
          <w:w w:val="105"/>
        </w:rPr>
        <w:t>Regolamento</w:t>
      </w:r>
      <w:r w:rsidRPr="00E07225">
        <w:rPr>
          <w:rFonts w:ascii="Times New Roman" w:hAnsi="Times New Roman" w:cs="Times New Roman"/>
          <w:color w:val="2D2D2D"/>
          <w:spacing w:val="9"/>
          <w:w w:val="105"/>
        </w:rPr>
        <w:t xml:space="preserve"> </w:t>
      </w:r>
      <w:r w:rsidRPr="00E07225">
        <w:rPr>
          <w:rFonts w:ascii="Times New Roman" w:hAnsi="Times New Roman" w:cs="Times New Roman"/>
          <w:color w:val="2D2D2D"/>
          <w:spacing w:val="-5"/>
          <w:w w:val="105"/>
        </w:rPr>
        <w:t>MAR</w:t>
      </w:r>
    </w:p>
  </w:footnote>
  <w:footnote w:id="2">
    <w:p w14:paraId="2A5C76B7" w14:textId="45AD7CD2" w:rsidR="008D110B" w:rsidRPr="00E07225" w:rsidRDefault="008D110B" w:rsidP="00933A59">
      <w:pPr>
        <w:spacing w:after="0"/>
        <w:ind w:left="142" w:hanging="142"/>
        <w:jc w:val="both"/>
        <w:rPr>
          <w:rFonts w:ascii="Times New Roman" w:hAnsi="Times New Roman" w:cs="Times New Roman"/>
          <w:sz w:val="20"/>
          <w:szCs w:val="20"/>
        </w:rPr>
      </w:pPr>
      <w:r w:rsidRPr="00E07225">
        <w:rPr>
          <w:rStyle w:val="Rimandonotaapidipagina"/>
          <w:rFonts w:ascii="Times New Roman" w:hAnsi="Times New Roman" w:cs="Times New Roman"/>
          <w:sz w:val="20"/>
          <w:szCs w:val="20"/>
        </w:rPr>
        <w:footnoteRef/>
      </w:r>
      <w:r w:rsidRPr="00E07225">
        <w:rPr>
          <w:rFonts w:ascii="Times New Roman" w:hAnsi="Times New Roman" w:cs="Times New Roman"/>
          <w:sz w:val="20"/>
          <w:szCs w:val="20"/>
        </w:rPr>
        <w:t xml:space="preserve"> </w:t>
      </w:r>
      <w:r w:rsidRPr="00E07225">
        <w:rPr>
          <w:rFonts w:ascii="Times New Roman" w:hAnsi="Times New Roman" w:cs="Times New Roman"/>
          <w:color w:val="2D2D2D"/>
          <w:sz w:val="20"/>
          <w:szCs w:val="20"/>
        </w:rPr>
        <w:t>Art.</w:t>
      </w:r>
      <w:r w:rsidRPr="00E07225">
        <w:rPr>
          <w:rFonts w:ascii="Times New Roman" w:hAnsi="Times New Roman" w:cs="Times New Roman"/>
          <w:color w:val="2D2D2D"/>
          <w:spacing w:val="12"/>
          <w:sz w:val="20"/>
          <w:szCs w:val="20"/>
        </w:rPr>
        <w:t xml:space="preserve"> </w:t>
      </w:r>
      <w:r w:rsidRPr="00E07225">
        <w:rPr>
          <w:rFonts w:ascii="Times New Roman" w:hAnsi="Times New Roman" w:cs="Times New Roman"/>
          <w:color w:val="2D2D2D"/>
          <w:sz w:val="20"/>
          <w:szCs w:val="20"/>
        </w:rPr>
        <w:t>7,</w:t>
      </w:r>
      <w:r w:rsidRPr="00E07225">
        <w:rPr>
          <w:rFonts w:ascii="Times New Roman" w:hAnsi="Times New Roman" w:cs="Times New Roman"/>
          <w:color w:val="2D2D2D"/>
          <w:spacing w:val="13"/>
          <w:sz w:val="20"/>
          <w:szCs w:val="20"/>
        </w:rPr>
        <w:t xml:space="preserve"> </w:t>
      </w:r>
      <w:r w:rsidRPr="00E07225">
        <w:rPr>
          <w:rFonts w:ascii="Times New Roman" w:hAnsi="Times New Roman" w:cs="Times New Roman"/>
          <w:color w:val="2D2D2D"/>
          <w:sz w:val="20"/>
          <w:szCs w:val="20"/>
        </w:rPr>
        <w:t>parr.</w:t>
      </w:r>
      <w:r w:rsidRPr="00E07225">
        <w:rPr>
          <w:rFonts w:ascii="Times New Roman" w:hAnsi="Times New Roman" w:cs="Times New Roman"/>
          <w:color w:val="2D2D2D"/>
          <w:spacing w:val="9"/>
          <w:sz w:val="20"/>
          <w:szCs w:val="20"/>
        </w:rPr>
        <w:t xml:space="preserve"> </w:t>
      </w:r>
      <w:r w:rsidRPr="00E07225">
        <w:rPr>
          <w:rFonts w:ascii="Times New Roman" w:hAnsi="Times New Roman" w:cs="Times New Roman"/>
          <w:color w:val="2D2D2D"/>
          <w:sz w:val="20"/>
          <w:szCs w:val="20"/>
        </w:rPr>
        <w:t>2 e 3</w:t>
      </w:r>
      <w:r w:rsidRPr="00E07225">
        <w:rPr>
          <w:rFonts w:ascii="Times New Roman" w:hAnsi="Times New Roman" w:cs="Times New Roman"/>
          <w:color w:val="2D2D2D"/>
          <w:spacing w:val="3"/>
          <w:sz w:val="20"/>
          <w:szCs w:val="20"/>
        </w:rPr>
        <w:t xml:space="preserve"> </w:t>
      </w:r>
      <w:r w:rsidRPr="00E07225">
        <w:rPr>
          <w:rFonts w:ascii="Times New Roman" w:hAnsi="Times New Roman" w:cs="Times New Roman"/>
          <w:color w:val="2D2D2D"/>
          <w:sz w:val="20"/>
          <w:szCs w:val="20"/>
        </w:rPr>
        <w:t>del</w:t>
      </w:r>
      <w:r w:rsidRPr="00E07225">
        <w:rPr>
          <w:rFonts w:ascii="Times New Roman" w:hAnsi="Times New Roman" w:cs="Times New Roman"/>
          <w:color w:val="2D2D2D"/>
          <w:spacing w:val="-2"/>
          <w:sz w:val="20"/>
          <w:szCs w:val="20"/>
        </w:rPr>
        <w:t xml:space="preserve"> </w:t>
      </w:r>
      <w:r w:rsidRPr="00E07225">
        <w:rPr>
          <w:rFonts w:ascii="Times New Roman" w:hAnsi="Times New Roman" w:cs="Times New Roman"/>
          <w:color w:val="2D2D2D"/>
          <w:sz w:val="20"/>
          <w:szCs w:val="20"/>
        </w:rPr>
        <w:t>Regolamento</w:t>
      </w:r>
      <w:r w:rsidRPr="00E07225">
        <w:rPr>
          <w:rFonts w:ascii="Times New Roman" w:hAnsi="Times New Roman" w:cs="Times New Roman"/>
          <w:color w:val="2D2D2D"/>
          <w:spacing w:val="29"/>
          <w:sz w:val="20"/>
          <w:szCs w:val="20"/>
        </w:rPr>
        <w:t xml:space="preserve"> </w:t>
      </w:r>
      <w:r w:rsidRPr="00E07225">
        <w:rPr>
          <w:rFonts w:ascii="Times New Roman" w:hAnsi="Times New Roman" w:cs="Times New Roman"/>
          <w:color w:val="2D2D2D"/>
          <w:spacing w:val="-5"/>
          <w:sz w:val="20"/>
          <w:szCs w:val="20"/>
        </w:rPr>
        <w:t xml:space="preserve">MAR. </w:t>
      </w:r>
      <w:r w:rsidRPr="00933A59">
        <w:rPr>
          <w:rFonts w:ascii="Times New Roman" w:hAnsi="Times New Roman" w:cs="Times New Roman"/>
          <w:color w:val="2D2D2D"/>
          <w:sz w:val="20"/>
          <w:szCs w:val="20"/>
        </w:rPr>
        <w:t>Più</w:t>
      </w:r>
      <w:r w:rsidRPr="00933A59">
        <w:rPr>
          <w:rFonts w:ascii="Times New Roman" w:hAnsi="Times New Roman" w:cs="Times New Roman"/>
          <w:color w:val="2D2D2D"/>
          <w:spacing w:val="40"/>
          <w:sz w:val="20"/>
          <w:szCs w:val="20"/>
        </w:rPr>
        <w:t xml:space="preserve"> </w:t>
      </w:r>
      <w:r w:rsidRPr="00933A59">
        <w:rPr>
          <w:rFonts w:ascii="Times New Roman" w:hAnsi="Times New Roman" w:cs="Times New Roman"/>
          <w:color w:val="2D2D2D"/>
          <w:sz w:val="20"/>
          <w:szCs w:val="20"/>
        </w:rPr>
        <w:t>in</w:t>
      </w:r>
      <w:r w:rsidRPr="00933A59">
        <w:rPr>
          <w:rFonts w:ascii="Times New Roman" w:hAnsi="Times New Roman" w:cs="Times New Roman"/>
          <w:color w:val="2D2D2D"/>
          <w:spacing w:val="38"/>
          <w:sz w:val="20"/>
          <w:szCs w:val="20"/>
        </w:rPr>
        <w:t xml:space="preserve"> </w:t>
      </w:r>
      <w:r w:rsidRPr="00933A59">
        <w:rPr>
          <w:rFonts w:ascii="Times New Roman" w:hAnsi="Times New Roman" w:cs="Times New Roman"/>
          <w:color w:val="2D2D2D"/>
          <w:sz w:val="20"/>
          <w:szCs w:val="20"/>
        </w:rPr>
        <w:t>particolare,</w:t>
      </w:r>
      <w:r w:rsidRPr="00933A59">
        <w:rPr>
          <w:rFonts w:ascii="Times New Roman" w:hAnsi="Times New Roman" w:cs="Times New Roman"/>
          <w:color w:val="2D2D2D"/>
          <w:spacing w:val="39"/>
          <w:sz w:val="20"/>
          <w:szCs w:val="20"/>
        </w:rPr>
        <w:t xml:space="preserve"> </w:t>
      </w:r>
      <w:r w:rsidRPr="00933A59">
        <w:rPr>
          <w:rFonts w:ascii="Times New Roman" w:hAnsi="Times New Roman" w:cs="Times New Roman"/>
          <w:color w:val="2D2D2D"/>
          <w:sz w:val="20"/>
          <w:szCs w:val="20"/>
        </w:rPr>
        <w:t>il</w:t>
      </w:r>
      <w:r w:rsidRPr="00933A59">
        <w:rPr>
          <w:rFonts w:ascii="Times New Roman" w:hAnsi="Times New Roman" w:cs="Times New Roman"/>
          <w:color w:val="2D2D2D"/>
          <w:spacing w:val="22"/>
          <w:sz w:val="20"/>
          <w:szCs w:val="20"/>
        </w:rPr>
        <w:t xml:space="preserve"> </w:t>
      </w:r>
      <w:r w:rsidRPr="00933A59">
        <w:rPr>
          <w:rFonts w:ascii="Times New Roman" w:hAnsi="Times New Roman" w:cs="Times New Roman"/>
          <w:color w:val="2D2D2D"/>
          <w:sz w:val="20"/>
          <w:szCs w:val="20"/>
        </w:rPr>
        <w:t>Regolamento</w:t>
      </w:r>
      <w:r w:rsidRPr="00933A59">
        <w:rPr>
          <w:rFonts w:ascii="Times New Roman" w:hAnsi="Times New Roman" w:cs="Times New Roman"/>
          <w:color w:val="2D2D2D"/>
          <w:spacing w:val="40"/>
          <w:sz w:val="20"/>
          <w:szCs w:val="20"/>
        </w:rPr>
        <w:t xml:space="preserve"> </w:t>
      </w:r>
      <w:r w:rsidRPr="00933A59">
        <w:rPr>
          <w:rFonts w:ascii="Times New Roman" w:hAnsi="Times New Roman" w:cs="Times New Roman"/>
          <w:color w:val="2D2D2D"/>
          <w:sz w:val="20"/>
          <w:szCs w:val="20"/>
        </w:rPr>
        <w:t>MAR,</w:t>
      </w:r>
      <w:r w:rsidRPr="00933A59">
        <w:rPr>
          <w:rFonts w:ascii="Times New Roman" w:hAnsi="Times New Roman" w:cs="Times New Roman"/>
          <w:color w:val="2D2D2D"/>
          <w:spacing w:val="40"/>
          <w:sz w:val="20"/>
          <w:szCs w:val="20"/>
        </w:rPr>
        <w:t xml:space="preserve"> </w:t>
      </w:r>
      <w:r w:rsidRPr="00933A59">
        <w:rPr>
          <w:rFonts w:ascii="Times New Roman" w:hAnsi="Times New Roman" w:cs="Times New Roman"/>
          <w:color w:val="2D2D2D"/>
          <w:sz w:val="20"/>
          <w:szCs w:val="20"/>
        </w:rPr>
        <w:t>al</w:t>
      </w:r>
      <w:r w:rsidRPr="00933A59">
        <w:rPr>
          <w:rFonts w:ascii="Times New Roman" w:hAnsi="Times New Roman" w:cs="Times New Roman"/>
          <w:color w:val="2D2D2D"/>
          <w:spacing w:val="17"/>
          <w:sz w:val="20"/>
          <w:szCs w:val="20"/>
        </w:rPr>
        <w:t xml:space="preserve"> </w:t>
      </w:r>
      <w:r w:rsidRPr="00933A59">
        <w:rPr>
          <w:rFonts w:ascii="Times New Roman" w:hAnsi="Times New Roman" w:cs="Times New Roman"/>
          <w:color w:val="2D2D2D"/>
          <w:sz w:val="20"/>
          <w:szCs w:val="20"/>
        </w:rPr>
        <w:t>Considerando</w:t>
      </w:r>
      <w:r w:rsidRPr="00933A59">
        <w:rPr>
          <w:rFonts w:ascii="Times New Roman" w:hAnsi="Times New Roman" w:cs="Times New Roman"/>
          <w:color w:val="2D2D2D"/>
          <w:spacing w:val="19"/>
          <w:sz w:val="20"/>
          <w:szCs w:val="20"/>
        </w:rPr>
        <w:t xml:space="preserve"> </w:t>
      </w:r>
      <w:r w:rsidRPr="00933A59">
        <w:rPr>
          <w:rFonts w:ascii="Times New Roman" w:hAnsi="Times New Roman" w:cs="Times New Roman"/>
          <w:color w:val="2D2D2D"/>
          <w:sz w:val="20"/>
          <w:szCs w:val="20"/>
        </w:rPr>
        <w:t>16,</w:t>
      </w:r>
      <w:r w:rsidRPr="00933A59">
        <w:rPr>
          <w:rFonts w:ascii="Times New Roman" w:hAnsi="Times New Roman" w:cs="Times New Roman"/>
          <w:color w:val="2D2D2D"/>
          <w:spacing w:val="31"/>
          <w:sz w:val="20"/>
          <w:szCs w:val="20"/>
        </w:rPr>
        <w:t xml:space="preserve"> </w:t>
      </w:r>
      <w:r w:rsidRPr="00933A59">
        <w:rPr>
          <w:rFonts w:ascii="Times New Roman" w:hAnsi="Times New Roman" w:cs="Times New Roman"/>
          <w:color w:val="2D2D2D"/>
          <w:sz w:val="20"/>
          <w:szCs w:val="20"/>
        </w:rPr>
        <w:t>precisa che</w:t>
      </w:r>
      <w:r w:rsidRPr="00933A59">
        <w:rPr>
          <w:rFonts w:ascii="Times New Roman" w:hAnsi="Times New Roman" w:cs="Times New Roman"/>
          <w:color w:val="2D2D2D"/>
          <w:spacing w:val="-14"/>
          <w:sz w:val="20"/>
          <w:szCs w:val="20"/>
        </w:rPr>
        <w:t xml:space="preserve"> </w:t>
      </w:r>
      <w:r w:rsidRPr="00933A59">
        <w:rPr>
          <w:rFonts w:ascii="Times New Roman" w:hAnsi="Times New Roman" w:cs="Times New Roman"/>
          <w:i/>
          <w:color w:val="2D2D2D"/>
          <w:sz w:val="20"/>
          <w:szCs w:val="20"/>
        </w:rPr>
        <w:t>"se</w:t>
      </w:r>
      <w:r w:rsidRPr="00933A59">
        <w:rPr>
          <w:rFonts w:ascii="Times New Roman" w:hAnsi="Times New Roman" w:cs="Times New Roman"/>
          <w:i/>
          <w:color w:val="2D2D2D"/>
          <w:spacing w:val="-13"/>
          <w:sz w:val="20"/>
          <w:szCs w:val="20"/>
        </w:rPr>
        <w:t xml:space="preserve"> </w:t>
      </w:r>
      <w:r w:rsidRPr="00933A59">
        <w:rPr>
          <w:rFonts w:ascii="Times New Roman" w:hAnsi="Times New Roman" w:cs="Times New Roman"/>
          <w:i/>
          <w:color w:val="2D2D2D"/>
          <w:sz w:val="20"/>
          <w:szCs w:val="20"/>
        </w:rPr>
        <w:t>l'informazione</w:t>
      </w:r>
      <w:r w:rsidRPr="00933A59">
        <w:rPr>
          <w:rFonts w:ascii="Times New Roman" w:hAnsi="Times New Roman" w:cs="Times New Roman"/>
          <w:i/>
          <w:color w:val="2D2D2D"/>
          <w:spacing w:val="-12"/>
          <w:sz w:val="20"/>
          <w:szCs w:val="20"/>
        </w:rPr>
        <w:t xml:space="preserve"> </w:t>
      </w:r>
      <w:r w:rsidRPr="00933A59">
        <w:rPr>
          <w:rFonts w:ascii="Times New Roman" w:hAnsi="Times New Roman" w:cs="Times New Roman"/>
          <w:i/>
          <w:color w:val="2D2D2D"/>
          <w:sz w:val="20"/>
          <w:szCs w:val="20"/>
        </w:rPr>
        <w:t>privilegiata</w:t>
      </w:r>
      <w:r w:rsidRPr="00933A59">
        <w:rPr>
          <w:rFonts w:ascii="Times New Roman" w:hAnsi="Times New Roman" w:cs="Times New Roman"/>
          <w:i/>
          <w:color w:val="2D2D2D"/>
          <w:spacing w:val="-3"/>
          <w:sz w:val="20"/>
          <w:szCs w:val="20"/>
        </w:rPr>
        <w:t xml:space="preserve"> </w:t>
      </w:r>
      <w:r w:rsidRPr="00933A59">
        <w:rPr>
          <w:rFonts w:ascii="Times New Roman" w:hAnsi="Times New Roman" w:cs="Times New Roman"/>
          <w:i/>
          <w:color w:val="2D2D2D"/>
          <w:sz w:val="20"/>
          <w:szCs w:val="20"/>
        </w:rPr>
        <w:t>concerne</w:t>
      </w:r>
      <w:r w:rsidRPr="00933A59">
        <w:rPr>
          <w:rFonts w:ascii="Times New Roman" w:hAnsi="Times New Roman" w:cs="Times New Roman"/>
          <w:i/>
          <w:color w:val="2D2D2D"/>
          <w:spacing w:val="-9"/>
          <w:sz w:val="20"/>
          <w:szCs w:val="20"/>
        </w:rPr>
        <w:t xml:space="preserve"> </w:t>
      </w:r>
      <w:r w:rsidRPr="00933A59">
        <w:rPr>
          <w:rFonts w:ascii="Times New Roman" w:hAnsi="Times New Roman" w:cs="Times New Roman"/>
          <w:i/>
          <w:color w:val="2D2D2D"/>
          <w:sz w:val="20"/>
          <w:szCs w:val="20"/>
        </w:rPr>
        <w:t>un processo</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444444"/>
          <w:sz w:val="20"/>
          <w:szCs w:val="20"/>
        </w:rPr>
        <w:t>che</w:t>
      </w:r>
      <w:r w:rsidRPr="00933A59">
        <w:rPr>
          <w:rFonts w:ascii="Times New Roman" w:hAnsi="Times New Roman" w:cs="Times New Roman"/>
          <w:i/>
          <w:color w:val="444444"/>
          <w:spacing w:val="-11"/>
          <w:sz w:val="20"/>
          <w:szCs w:val="20"/>
        </w:rPr>
        <w:t xml:space="preserve"> </w:t>
      </w:r>
      <w:r w:rsidRPr="00933A59">
        <w:rPr>
          <w:rFonts w:ascii="Times New Roman" w:hAnsi="Times New Roman" w:cs="Times New Roman"/>
          <w:color w:val="444444"/>
          <w:sz w:val="20"/>
          <w:szCs w:val="20"/>
        </w:rPr>
        <w:t>si</w:t>
      </w:r>
      <w:r w:rsidRPr="00933A59">
        <w:rPr>
          <w:rFonts w:ascii="Times New Roman" w:hAnsi="Times New Roman" w:cs="Times New Roman"/>
          <w:color w:val="444444"/>
          <w:spacing w:val="-10"/>
          <w:sz w:val="20"/>
          <w:szCs w:val="20"/>
        </w:rPr>
        <w:t xml:space="preserve"> </w:t>
      </w:r>
      <w:r w:rsidRPr="00933A59">
        <w:rPr>
          <w:rFonts w:ascii="Times New Roman" w:hAnsi="Times New Roman" w:cs="Times New Roman"/>
          <w:i/>
          <w:color w:val="2D2D2D"/>
          <w:sz w:val="20"/>
          <w:szCs w:val="20"/>
        </w:rPr>
        <w:t>svolge</w:t>
      </w:r>
      <w:r w:rsidRPr="00933A59">
        <w:rPr>
          <w:rFonts w:ascii="Times New Roman" w:hAnsi="Times New Roman" w:cs="Times New Roman"/>
          <w:i/>
          <w:color w:val="2D2D2D"/>
          <w:spacing w:val="-9"/>
          <w:sz w:val="20"/>
          <w:szCs w:val="20"/>
        </w:rPr>
        <w:t xml:space="preserve"> </w:t>
      </w:r>
      <w:r w:rsidRPr="00933A59">
        <w:rPr>
          <w:rFonts w:ascii="Times New Roman" w:hAnsi="Times New Roman" w:cs="Times New Roman"/>
          <w:i/>
          <w:color w:val="2D2D2D"/>
          <w:sz w:val="20"/>
          <w:szCs w:val="20"/>
        </w:rPr>
        <w:t>in più</w:t>
      </w:r>
      <w:r w:rsidRPr="00933A59">
        <w:rPr>
          <w:rFonts w:ascii="Times New Roman" w:hAnsi="Times New Roman" w:cs="Times New Roman"/>
          <w:i/>
          <w:color w:val="2D2D2D"/>
          <w:spacing w:val="-5"/>
          <w:sz w:val="20"/>
          <w:szCs w:val="20"/>
        </w:rPr>
        <w:t xml:space="preserve"> </w:t>
      </w:r>
      <w:r w:rsidRPr="00933A59">
        <w:rPr>
          <w:rFonts w:ascii="Times New Roman" w:hAnsi="Times New Roman" w:cs="Times New Roman"/>
          <w:i/>
          <w:color w:val="2D2D2D"/>
          <w:sz w:val="20"/>
          <w:szCs w:val="20"/>
        </w:rPr>
        <w:t>fasi,</w:t>
      </w:r>
      <w:r w:rsidRPr="00933A59">
        <w:rPr>
          <w:rFonts w:ascii="Times New Roman" w:hAnsi="Times New Roman" w:cs="Times New Roman"/>
          <w:i/>
          <w:color w:val="2D2D2D"/>
          <w:spacing w:val="-14"/>
          <w:sz w:val="20"/>
          <w:szCs w:val="20"/>
        </w:rPr>
        <w:t xml:space="preserve"> </w:t>
      </w:r>
      <w:r w:rsidRPr="00933A59">
        <w:rPr>
          <w:rFonts w:ascii="Times New Roman" w:hAnsi="Times New Roman" w:cs="Times New Roman"/>
          <w:i/>
          <w:color w:val="2D2D2D"/>
          <w:sz w:val="20"/>
          <w:szCs w:val="20"/>
        </w:rPr>
        <w:t>ciascuna</w:t>
      </w:r>
      <w:r w:rsidRPr="00933A59">
        <w:rPr>
          <w:rFonts w:ascii="Times New Roman" w:hAnsi="Times New Roman" w:cs="Times New Roman"/>
          <w:i/>
          <w:color w:val="2D2D2D"/>
          <w:spacing w:val="-4"/>
          <w:sz w:val="20"/>
          <w:szCs w:val="20"/>
        </w:rPr>
        <w:t xml:space="preserve"> </w:t>
      </w:r>
      <w:r w:rsidRPr="00933A59">
        <w:rPr>
          <w:rFonts w:ascii="Times New Roman" w:hAnsi="Times New Roman" w:cs="Times New Roman"/>
          <w:i/>
          <w:color w:val="2D2D2D"/>
          <w:sz w:val="20"/>
          <w:szCs w:val="20"/>
        </w:rPr>
        <w:t>di</w:t>
      </w:r>
      <w:r w:rsidRPr="00933A59">
        <w:rPr>
          <w:rFonts w:ascii="Times New Roman" w:hAnsi="Times New Roman" w:cs="Times New Roman"/>
          <w:i/>
          <w:color w:val="2D2D2D"/>
          <w:spacing w:val="-13"/>
          <w:sz w:val="20"/>
          <w:szCs w:val="20"/>
        </w:rPr>
        <w:t xml:space="preserve"> </w:t>
      </w:r>
      <w:r w:rsidRPr="00933A59">
        <w:rPr>
          <w:rFonts w:ascii="Times New Roman" w:hAnsi="Times New Roman" w:cs="Times New Roman"/>
          <w:i/>
          <w:color w:val="2D2D2D"/>
          <w:sz w:val="20"/>
          <w:szCs w:val="20"/>
        </w:rPr>
        <w:t>queste fasi,</w:t>
      </w:r>
      <w:r w:rsidRPr="00933A59">
        <w:rPr>
          <w:rFonts w:ascii="Times New Roman" w:hAnsi="Times New Roman" w:cs="Times New Roman"/>
          <w:i/>
          <w:color w:val="2D2D2D"/>
          <w:spacing w:val="-14"/>
          <w:sz w:val="20"/>
          <w:szCs w:val="20"/>
        </w:rPr>
        <w:t xml:space="preserve"> </w:t>
      </w:r>
      <w:r w:rsidRPr="00933A59">
        <w:rPr>
          <w:rFonts w:ascii="Times New Roman" w:hAnsi="Times New Roman" w:cs="Times New Roman"/>
          <w:i/>
          <w:color w:val="2D2D2D"/>
          <w:sz w:val="20"/>
          <w:szCs w:val="20"/>
        </w:rPr>
        <w:t xml:space="preserve">come pure </w:t>
      </w:r>
      <w:r w:rsidRPr="00933A59">
        <w:rPr>
          <w:rFonts w:ascii="Times New Roman" w:hAnsi="Times New Roman" w:cs="Times New Roman"/>
          <w:i/>
          <w:color w:val="2D2D2D"/>
          <w:spacing w:val="-6"/>
          <w:sz w:val="20"/>
          <w:szCs w:val="20"/>
        </w:rPr>
        <w:t>l'insieme</w:t>
      </w:r>
      <w:r w:rsidRPr="00933A59">
        <w:rPr>
          <w:rFonts w:ascii="Times New Roman" w:hAnsi="Times New Roman" w:cs="Times New Roman"/>
          <w:i/>
          <w:color w:val="2D2D2D"/>
          <w:spacing w:val="-8"/>
          <w:sz w:val="20"/>
          <w:szCs w:val="20"/>
        </w:rPr>
        <w:t xml:space="preserve"> </w:t>
      </w:r>
      <w:r w:rsidRPr="00933A59">
        <w:rPr>
          <w:rFonts w:ascii="Times New Roman" w:hAnsi="Times New Roman" w:cs="Times New Roman"/>
          <w:i/>
          <w:color w:val="2D2D2D"/>
          <w:spacing w:val="-6"/>
          <w:sz w:val="20"/>
          <w:szCs w:val="20"/>
        </w:rPr>
        <w:t>del</w:t>
      </w:r>
      <w:r w:rsidRPr="00933A59">
        <w:rPr>
          <w:rFonts w:ascii="Times New Roman" w:hAnsi="Times New Roman" w:cs="Times New Roman"/>
          <w:i/>
          <w:color w:val="2D2D2D"/>
          <w:spacing w:val="-3"/>
          <w:sz w:val="20"/>
          <w:szCs w:val="20"/>
        </w:rPr>
        <w:t xml:space="preserve"> </w:t>
      </w:r>
      <w:r w:rsidRPr="00933A59">
        <w:rPr>
          <w:rFonts w:ascii="Times New Roman" w:hAnsi="Times New Roman" w:cs="Times New Roman"/>
          <w:i/>
          <w:color w:val="2D2D2D"/>
          <w:spacing w:val="-6"/>
          <w:sz w:val="20"/>
          <w:szCs w:val="20"/>
        </w:rPr>
        <w:t>processo,</w:t>
      </w:r>
      <w:r w:rsidRPr="00933A59">
        <w:rPr>
          <w:rFonts w:ascii="Times New Roman" w:hAnsi="Times New Roman" w:cs="Times New Roman"/>
          <w:i/>
          <w:color w:val="2D2D2D"/>
          <w:sz w:val="20"/>
          <w:szCs w:val="20"/>
        </w:rPr>
        <w:t xml:space="preserve"> </w:t>
      </w:r>
      <w:r w:rsidRPr="00933A59">
        <w:rPr>
          <w:rFonts w:ascii="Times New Roman" w:hAnsi="Times New Roman" w:cs="Times New Roman"/>
          <w:i/>
          <w:color w:val="2D2D2D"/>
          <w:spacing w:val="-6"/>
          <w:sz w:val="20"/>
          <w:szCs w:val="20"/>
        </w:rPr>
        <w:t>può</w:t>
      </w:r>
      <w:r w:rsidRPr="00933A59">
        <w:rPr>
          <w:rFonts w:ascii="Times New Roman" w:hAnsi="Times New Roman" w:cs="Times New Roman"/>
          <w:i/>
          <w:color w:val="2D2D2D"/>
          <w:spacing w:val="-8"/>
          <w:sz w:val="20"/>
          <w:szCs w:val="20"/>
        </w:rPr>
        <w:t xml:space="preserve"> </w:t>
      </w:r>
      <w:r w:rsidRPr="00933A59">
        <w:rPr>
          <w:rFonts w:ascii="Times New Roman" w:hAnsi="Times New Roman" w:cs="Times New Roman"/>
          <w:i/>
          <w:color w:val="444444"/>
          <w:spacing w:val="-6"/>
          <w:sz w:val="20"/>
          <w:szCs w:val="20"/>
        </w:rPr>
        <w:t xml:space="preserve">costituire </w:t>
      </w:r>
      <w:r w:rsidRPr="00933A59">
        <w:rPr>
          <w:rFonts w:ascii="Times New Roman" w:hAnsi="Times New Roman" w:cs="Times New Roman"/>
          <w:i/>
          <w:color w:val="2D2D2D"/>
          <w:spacing w:val="-6"/>
          <w:sz w:val="20"/>
          <w:szCs w:val="20"/>
        </w:rPr>
        <w:t>un'informazione</w:t>
      </w:r>
      <w:r w:rsidRPr="00933A59">
        <w:rPr>
          <w:rFonts w:ascii="Times New Roman" w:hAnsi="Times New Roman" w:cs="Times New Roman"/>
          <w:i/>
          <w:color w:val="2D2D2D"/>
          <w:sz w:val="20"/>
          <w:szCs w:val="20"/>
        </w:rPr>
        <w:t xml:space="preserve"> </w:t>
      </w:r>
      <w:r w:rsidRPr="00933A59">
        <w:rPr>
          <w:rFonts w:ascii="Times New Roman" w:hAnsi="Times New Roman" w:cs="Times New Roman"/>
          <w:i/>
          <w:color w:val="2D2D2D"/>
          <w:spacing w:val="-6"/>
          <w:sz w:val="20"/>
          <w:szCs w:val="20"/>
        </w:rPr>
        <w:t>privilegiata.</w:t>
      </w:r>
      <w:r w:rsidRPr="00933A59">
        <w:rPr>
          <w:rFonts w:ascii="Times New Roman" w:hAnsi="Times New Roman" w:cs="Times New Roman"/>
          <w:i/>
          <w:color w:val="2D2D2D"/>
          <w:spacing w:val="-8"/>
          <w:sz w:val="20"/>
          <w:szCs w:val="20"/>
        </w:rPr>
        <w:t xml:space="preserve"> </w:t>
      </w:r>
      <w:r w:rsidRPr="00933A59">
        <w:rPr>
          <w:rFonts w:ascii="Times New Roman" w:hAnsi="Times New Roman" w:cs="Times New Roman"/>
          <w:i/>
          <w:color w:val="2D2D2D"/>
          <w:spacing w:val="-6"/>
          <w:sz w:val="20"/>
          <w:szCs w:val="20"/>
        </w:rPr>
        <w:t>Una fase intermedia di un processo prolungato</w:t>
      </w:r>
      <w:r w:rsidRPr="00933A59">
        <w:rPr>
          <w:rFonts w:ascii="Times New Roman" w:hAnsi="Times New Roman" w:cs="Times New Roman"/>
          <w:i/>
          <w:color w:val="444444"/>
          <w:sz w:val="20"/>
          <w:szCs w:val="20"/>
        </w:rPr>
        <w:t xml:space="preserve"> </w:t>
      </w:r>
      <w:r w:rsidRPr="00933A59">
        <w:rPr>
          <w:rFonts w:ascii="Times New Roman" w:hAnsi="Times New Roman" w:cs="Times New Roman"/>
          <w:i/>
          <w:color w:val="2D2D2D"/>
          <w:spacing w:val="-6"/>
          <w:sz w:val="20"/>
          <w:szCs w:val="20"/>
        </w:rPr>
        <w:t xml:space="preserve">può </w:t>
      </w:r>
      <w:r w:rsidRPr="00933A59">
        <w:rPr>
          <w:rFonts w:ascii="Times New Roman" w:hAnsi="Times New Roman" w:cs="Times New Roman"/>
          <w:i/>
          <w:color w:val="444444"/>
          <w:sz w:val="20"/>
          <w:szCs w:val="20"/>
        </w:rPr>
        <w:t>essere</w:t>
      </w:r>
      <w:r w:rsidRPr="00933A59">
        <w:rPr>
          <w:rFonts w:ascii="Times New Roman" w:hAnsi="Times New Roman" w:cs="Times New Roman"/>
          <w:i/>
          <w:color w:val="444444"/>
          <w:spacing w:val="-1"/>
          <w:sz w:val="20"/>
          <w:szCs w:val="20"/>
        </w:rPr>
        <w:t xml:space="preserve"> </w:t>
      </w:r>
      <w:r w:rsidRPr="00933A59">
        <w:rPr>
          <w:rFonts w:ascii="Times New Roman" w:hAnsi="Times New Roman" w:cs="Times New Roman"/>
          <w:i/>
          <w:color w:val="2D2D2D"/>
          <w:sz w:val="20"/>
          <w:szCs w:val="20"/>
        </w:rPr>
        <w:t>costituita</w:t>
      </w:r>
      <w:r w:rsidRPr="00933A59">
        <w:rPr>
          <w:rFonts w:ascii="Times New Roman" w:hAnsi="Times New Roman" w:cs="Times New Roman"/>
          <w:i/>
          <w:color w:val="2D2D2D"/>
          <w:spacing w:val="-1"/>
          <w:sz w:val="20"/>
          <w:szCs w:val="20"/>
        </w:rPr>
        <w:t xml:space="preserve"> </w:t>
      </w:r>
      <w:r w:rsidRPr="00933A59">
        <w:rPr>
          <w:rFonts w:ascii="Times New Roman" w:hAnsi="Times New Roman" w:cs="Times New Roman"/>
          <w:i/>
          <w:color w:val="2D2D2D"/>
          <w:sz w:val="20"/>
          <w:szCs w:val="20"/>
        </w:rPr>
        <w:t>da</w:t>
      </w:r>
      <w:r w:rsidRPr="00933A59">
        <w:rPr>
          <w:rFonts w:ascii="Times New Roman" w:hAnsi="Times New Roman" w:cs="Times New Roman"/>
          <w:i/>
          <w:color w:val="2D2D2D"/>
          <w:spacing w:val="-8"/>
          <w:sz w:val="20"/>
          <w:szCs w:val="20"/>
        </w:rPr>
        <w:t xml:space="preserve"> </w:t>
      </w:r>
      <w:r w:rsidRPr="00933A59">
        <w:rPr>
          <w:rFonts w:ascii="Times New Roman" w:hAnsi="Times New Roman" w:cs="Times New Roman"/>
          <w:i/>
          <w:color w:val="2D2D2D"/>
          <w:sz w:val="20"/>
          <w:szCs w:val="20"/>
        </w:rPr>
        <w:t>una serie</w:t>
      </w:r>
      <w:r w:rsidRPr="00933A59">
        <w:rPr>
          <w:rFonts w:ascii="Times New Roman" w:hAnsi="Times New Roman" w:cs="Times New Roman"/>
          <w:i/>
          <w:color w:val="2D2D2D"/>
          <w:spacing w:val="-5"/>
          <w:sz w:val="20"/>
          <w:szCs w:val="20"/>
        </w:rPr>
        <w:t xml:space="preserve"> </w:t>
      </w:r>
      <w:r w:rsidRPr="00933A59">
        <w:rPr>
          <w:rFonts w:ascii="Times New Roman" w:hAnsi="Times New Roman" w:cs="Times New Roman"/>
          <w:i/>
          <w:color w:val="2D2D2D"/>
          <w:sz w:val="20"/>
          <w:szCs w:val="20"/>
        </w:rPr>
        <w:t>di</w:t>
      </w:r>
      <w:r w:rsidRPr="00933A59">
        <w:rPr>
          <w:rFonts w:ascii="Times New Roman" w:hAnsi="Times New Roman" w:cs="Times New Roman"/>
          <w:i/>
          <w:color w:val="2D2D2D"/>
          <w:spacing w:val="-9"/>
          <w:sz w:val="20"/>
          <w:szCs w:val="20"/>
        </w:rPr>
        <w:t xml:space="preserve"> </w:t>
      </w:r>
      <w:r w:rsidRPr="00933A59">
        <w:rPr>
          <w:rFonts w:ascii="Times New Roman" w:hAnsi="Times New Roman" w:cs="Times New Roman"/>
          <w:i/>
          <w:color w:val="2D2D2D"/>
          <w:sz w:val="20"/>
          <w:szCs w:val="20"/>
        </w:rPr>
        <w:t>circostanze o</w:t>
      </w:r>
      <w:r w:rsidRPr="00933A59">
        <w:rPr>
          <w:rFonts w:ascii="Times New Roman" w:hAnsi="Times New Roman" w:cs="Times New Roman"/>
          <w:i/>
          <w:color w:val="2D2D2D"/>
          <w:spacing w:val="-8"/>
          <w:sz w:val="20"/>
          <w:szCs w:val="20"/>
        </w:rPr>
        <w:t xml:space="preserve"> </w:t>
      </w:r>
      <w:r w:rsidRPr="00933A59">
        <w:rPr>
          <w:rFonts w:ascii="Times New Roman" w:hAnsi="Times New Roman" w:cs="Times New Roman"/>
          <w:i/>
          <w:color w:val="2D2D2D"/>
          <w:sz w:val="20"/>
          <w:szCs w:val="20"/>
        </w:rPr>
        <w:t>un</w:t>
      </w:r>
      <w:r w:rsidRPr="00933A59">
        <w:rPr>
          <w:rFonts w:ascii="Times New Roman" w:hAnsi="Times New Roman" w:cs="Times New Roman"/>
          <w:i/>
          <w:color w:val="2D2D2D"/>
          <w:spacing w:val="-13"/>
          <w:sz w:val="20"/>
          <w:szCs w:val="20"/>
        </w:rPr>
        <w:t xml:space="preserve"> </w:t>
      </w:r>
      <w:r w:rsidRPr="00933A59">
        <w:rPr>
          <w:rFonts w:ascii="Times New Roman" w:hAnsi="Times New Roman" w:cs="Times New Roman"/>
          <w:i/>
          <w:color w:val="444444"/>
          <w:sz w:val="20"/>
          <w:szCs w:val="20"/>
        </w:rPr>
        <w:t>evento</w:t>
      </w:r>
      <w:r w:rsidRPr="00933A59">
        <w:rPr>
          <w:rFonts w:ascii="Times New Roman" w:hAnsi="Times New Roman" w:cs="Times New Roman"/>
          <w:i/>
          <w:color w:val="444444"/>
          <w:spacing w:val="-9"/>
          <w:sz w:val="20"/>
          <w:szCs w:val="20"/>
        </w:rPr>
        <w:t xml:space="preserve"> </w:t>
      </w:r>
      <w:r w:rsidRPr="00933A59">
        <w:rPr>
          <w:rFonts w:ascii="Times New Roman" w:hAnsi="Times New Roman" w:cs="Times New Roman"/>
          <w:i/>
          <w:color w:val="444444"/>
          <w:sz w:val="20"/>
          <w:szCs w:val="20"/>
        </w:rPr>
        <w:t>esistente</w:t>
      </w:r>
      <w:r w:rsidRPr="00933A59">
        <w:rPr>
          <w:rFonts w:ascii="Times New Roman" w:hAnsi="Times New Roman" w:cs="Times New Roman"/>
          <w:i/>
          <w:color w:val="444444"/>
          <w:spacing w:val="-4"/>
          <w:sz w:val="20"/>
          <w:szCs w:val="20"/>
        </w:rPr>
        <w:t xml:space="preserve"> </w:t>
      </w:r>
      <w:r w:rsidRPr="00933A59">
        <w:rPr>
          <w:rFonts w:ascii="Times New Roman" w:hAnsi="Times New Roman" w:cs="Times New Roman"/>
          <w:i/>
          <w:color w:val="2D2D2D"/>
          <w:sz w:val="20"/>
          <w:szCs w:val="20"/>
        </w:rPr>
        <w:t>o</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2D2D2D"/>
          <w:sz w:val="20"/>
          <w:szCs w:val="20"/>
        </w:rPr>
        <w:t>che,</w:t>
      </w:r>
      <w:r w:rsidRPr="00933A59">
        <w:rPr>
          <w:rFonts w:ascii="Times New Roman" w:hAnsi="Times New Roman" w:cs="Times New Roman"/>
          <w:i/>
          <w:color w:val="2D2D2D"/>
          <w:spacing w:val="-14"/>
          <w:sz w:val="20"/>
          <w:szCs w:val="20"/>
        </w:rPr>
        <w:t xml:space="preserve"> </w:t>
      </w:r>
      <w:r w:rsidRPr="00933A59">
        <w:rPr>
          <w:rFonts w:ascii="Times New Roman" w:hAnsi="Times New Roman" w:cs="Times New Roman"/>
          <w:i/>
          <w:color w:val="2D2D2D"/>
          <w:sz w:val="20"/>
          <w:szCs w:val="20"/>
        </w:rPr>
        <w:t>in</w:t>
      </w:r>
      <w:r w:rsidRPr="00933A59">
        <w:rPr>
          <w:rFonts w:ascii="Times New Roman" w:hAnsi="Times New Roman" w:cs="Times New Roman"/>
          <w:i/>
          <w:color w:val="2D2D2D"/>
          <w:spacing w:val="-10"/>
          <w:sz w:val="20"/>
          <w:szCs w:val="20"/>
        </w:rPr>
        <w:t xml:space="preserve"> </w:t>
      </w:r>
      <w:r w:rsidRPr="00933A59">
        <w:rPr>
          <w:rFonts w:ascii="Times New Roman" w:hAnsi="Times New Roman" w:cs="Times New Roman"/>
          <w:i/>
          <w:color w:val="2D2D2D"/>
          <w:sz w:val="20"/>
          <w:szCs w:val="20"/>
        </w:rPr>
        <w:t>una prospettiva realistica fondata</w:t>
      </w:r>
      <w:r w:rsidRPr="00933A59">
        <w:rPr>
          <w:rFonts w:ascii="Times New Roman" w:hAnsi="Times New Roman" w:cs="Times New Roman"/>
          <w:i/>
          <w:color w:val="2D2D2D"/>
          <w:spacing w:val="-1"/>
          <w:sz w:val="20"/>
          <w:szCs w:val="20"/>
        </w:rPr>
        <w:t xml:space="preserve"> </w:t>
      </w:r>
      <w:r w:rsidRPr="00933A59">
        <w:rPr>
          <w:rFonts w:ascii="Times New Roman" w:hAnsi="Times New Roman" w:cs="Times New Roman"/>
          <w:i/>
          <w:color w:val="2D2D2D"/>
          <w:sz w:val="20"/>
          <w:szCs w:val="20"/>
        </w:rPr>
        <w:t>su</w:t>
      </w:r>
      <w:r w:rsidRPr="00933A59">
        <w:rPr>
          <w:rFonts w:ascii="Times New Roman" w:hAnsi="Times New Roman" w:cs="Times New Roman"/>
          <w:i/>
          <w:color w:val="2D2D2D"/>
          <w:spacing w:val="-6"/>
          <w:sz w:val="20"/>
          <w:szCs w:val="20"/>
        </w:rPr>
        <w:t xml:space="preserve"> </w:t>
      </w:r>
      <w:r w:rsidRPr="00933A59">
        <w:rPr>
          <w:rFonts w:ascii="Times New Roman" w:hAnsi="Times New Roman" w:cs="Times New Roman"/>
          <w:i/>
          <w:color w:val="2D2D2D"/>
          <w:sz w:val="20"/>
          <w:szCs w:val="20"/>
        </w:rPr>
        <w:t>una valutazione</w:t>
      </w:r>
      <w:r w:rsidRPr="00933A59">
        <w:rPr>
          <w:rFonts w:ascii="Times New Roman" w:hAnsi="Times New Roman" w:cs="Times New Roman"/>
          <w:i/>
          <w:color w:val="2D2D2D"/>
          <w:spacing w:val="-14"/>
          <w:sz w:val="20"/>
          <w:szCs w:val="20"/>
        </w:rPr>
        <w:t xml:space="preserve"> </w:t>
      </w:r>
      <w:r w:rsidRPr="00933A59">
        <w:rPr>
          <w:rFonts w:ascii="Times New Roman" w:hAnsi="Times New Roman" w:cs="Times New Roman"/>
          <w:i/>
          <w:color w:val="2D2D2D"/>
          <w:sz w:val="20"/>
          <w:szCs w:val="20"/>
        </w:rPr>
        <w:t>complessiva</w:t>
      </w:r>
      <w:r w:rsidRPr="00933A59">
        <w:rPr>
          <w:rFonts w:ascii="Times New Roman" w:hAnsi="Times New Roman" w:cs="Times New Roman"/>
          <w:i/>
          <w:color w:val="2D2D2D"/>
          <w:spacing w:val="-13"/>
          <w:sz w:val="20"/>
          <w:szCs w:val="20"/>
        </w:rPr>
        <w:t xml:space="preserve"> </w:t>
      </w:r>
      <w:r w:rsidRPr="00933A59">
        <w:rPr>
          <w:rFonts w:ascii="Times New Roman" w:hAnsi="Times New Roman" w:cs="Times New Roman"/>
          <w:i/>
          <w:color w:val="2D2D2D"/>
          <w:sz w:val="20"/>
          <w:szCs w:val="20"/>
        </w:rPr>
        <w:t>dei</w:t>
      </w:r>
      <w:r w:rsidRPr="00933A59">
        <w:rPr>
          <w:rFonts w:ascii="Times New Roman" w:hAnsi="Times New Roman" w:cs="Times New Roman"/>
          <w:i/>
          <w:color w:val="2D2D2D"/>
          <w:spacing w:val="-13"/>
          <w:sz w:val="20"/>
          <w:szCs w:val="20"/>
        </w:rPr>
        <w:t xml:space="preserve"> </w:t>
      </w:r>
      <w:r w:rsidRPr="00933A59">
        <w:rPr>
          <w:rFonts w:ascii="Times New Roman" w:hAnsi="Times New Roman" w:cs="Times New Roman"/>
          <w:i/>
          <w:color w:val="2D2D2D"/>
          <w:sz w:val="20"/>
          <w:szCs w:val="20"/>
        </w:rPr>
        <w:t>fattori</w:t>
      </w:r>
      <w:r w:rsidRPr="00933A59">
        <w:rPr>
          <w:rFonts w:ascii="Times New Roman" w:hAnsi="Times New Roman" w:cs="Times New Roman"/>
          <w:i/>
          <w:color w:val="2D2D2D"/>
          <w:spacing w:val="-13"/>
          <w:sz w:val="20"/>
          <w:szCs w:val="20"/>
        </w:rPr>
        <w:t xml:space="preserve"> </w:t>
      </w:r>
      <w:r w:rsidRPr="00933A59">
        <w:rPr>
          <w:rFonts w:ascii="Times New Roman" w:hAnsi="Times New Roman" w:cs="Times New Roman"/>
          <w:i/>
          <w:color w:val="2D2D2D"/>
          <w:sz w:val="20"/>
          <w:szCs w:val="20"/>
        </w:rPr>
        <w:t>esistenti</w:t>
      </w:r>
      <w:r w:rsidRPr="00933A59">
        <w:rPr>
          <w:rFonts w:ascii="Times New Roman" w:hAnsi="Times New Roman" w:cs="Times New Roman"/>
          <w:i/>
          <w:color w:val="2D2D2D"/>
          <w:spacing w:val="-13"/>
          <w:sz w:val="20"/>
          <w:szCs w:val="20"/>
        </w:rPr>
        <w:t xml:space="preserve"> </w:t>
      </w:r>
      <w:r w:rsidRPr="00933A59">
        <w:rPr>
          <w:rFonts w:ascii="Times New Roman" w:hAnsi="Times New Roman" w:cs="Times New Roman"/>
          <w:i/>
          <w:color w:val="2D2D2D"/>
          <w:sz w:val="20"/>
          <w:szCs w:val="20"/>
        </w:rPr>
        <w:t>al</w:t>
      </w:r>
      <w:r w:rsidRPr="00933A59">
        <w:rPr>
          <w:rFonts w:ascii="Times New Roman" w:hAnsi="Times New Roman" w:cs="Times New Roman"/>
          <w:i/>
          <w:color w:val="2D2D2D"/>
          <w:spacing w:val="-13"/>
          <w:sz w:val="20"/>
          <w:szCs w:val="20"/>
        </w:rPr>
        <w:t xml:space="preserve"> </w:t>
      </w:r>
      <w:r w:rsidRPr="00933A59">
        <w:rPr>
          <w:rFonts w:ascii="Times New Roman" w:hAnsi="Times New Roman" w:cs="Times New Roman"/>
          <w:i/>
          <w:color w:val="2D2D2D"/>
          <w:sz w:val="20"/>
          <w:szCs w:val="20"/>
        </w:rPr>
        <w:t>momento</w:t>
      </w:r>
      <w:r w:rsidRPr="00933A59">
        <w:rPr>
          <w:rFonts w:ascii="Times New Roman" w:hAnsi="Times New Roman" w:cs="Times New Roman"/>
          <w:i/>
          <w:color w:val="2D2D2D"/>
          <w:spacing w:val="-13"/>
          <w:sz w:val="20"/>
          <w:szCs w:val="20"/>
        </w:rPr>
        <w:t xml:space="preserve"> </w:t>
      </w:r>
      <w:r w:rsidRPr="00933A59">
        <w:rPr>
          <w:rFonts w:ascii="Times New Roman" w:hAnsi="Times New Roman" w:cs="Times New Roman"/>
          <w:i/>
          <w:color w:val="2D2D2D"/>
          <w:sz w:val="20"/>
          <w:szCs w:val="20"/>
        </w:rPr>
        <w:t>pertinente,</w:t>
      </w:r>
      <w:r w:rsidRPr="00933A59">
        <w:rPr>
          <w:rFonts w:ascii="Times New Roman" w:hAnsi="Times New Roman" w:cs="Times New Roman"/>
          <w:i/>
          <w:color w:val="2D2D2D"/>
          <w:spacing w:val="-13"/>
          <w:sz w:val="20"/>
          <w:szCs w:val="20"/>
        </w:rPr>
        <w:t xml:space="preserve"> </w:t>
      </w:r>
      <w:r w:rsidRPr="00933A59">
        <w:rPr>
          <w:rFonts w:ascii="Times New Roman" w:hAnsi="Times New Roman" w:cs="Times New Roman"/>
          <w:i/>
          <w:color w:val="2D2D2D"/>
          <w:sz w:val="20"/>
          <w:szCs w:val="20"/>
        </w:rPr>
        <w:t>esisterà</w:t>
      </w:r>
      <w:r w:rsidRPr="00933A59">
        <w:rPr>
          <w:rFonts w:ascii="Times New Roman" w:hAnsi="Times New Roman" w:cs="Times New Roman"/>
          <w:i/>
          <w:color w:val="2D2D2D"/>
          <w:spacing w:val="-14"/>
          <w:sz w:val="20"/>
          <w:szCs w:val="20"/>
        </w:rPr>
        <w:t xml:space="preserve"> </w:t>
      </w:r>
      <w:r w:rsidRPr="00933A59">
        <w:rPr>
          <w:rFonts w:ascii="Times New Roman" w:hAnsi="Times New Roman" w:cs="Times New Roman"/>
          <w:i/>
          <w:color w:val="2D2D2D"/>
          <w:sz w:val="20"/>
          <w:szCs w:val="20"/>
        </w:rPr>
        <w:t>o</w:t>
      </w:r>
      <w:r w:rsidRPr="00933A59">
        <w:rPr>
          <w:rFonts w:ascii="Times New Roman" w:hAnsi="Times New Roman" w:cs="Times New Roman"/>
          <w:i/>
          <w:color w:val="2D2D2D"/>
          <w:spacing w:val="-13"/>
          <w:sz w:val="20"/>
          <w:szCs w:val="20"/>
        </w:rPr>
        <w:t xml:space="preserve"> </w:t>
      </w:r>
      <w:r w:rsidRPr="00933A59">
        <w:rPr>
          <w:rFonts w:ascii="Times New Roman" w:hAnsi="Times New Roman" w:cs="Times New Roman"/>
          <w:color w:val="2D2D2D"/>
          <w:sz w:val="20"/>
          <w:szCs w:val="20"/>
        </w:rPr>
        <w:t>si</w:t>
      </w:r>
      <w:r w:rsidRPr="00933A59">
        <w:rPr>
          <w:rFonts w:ascii="Times New Roman" w:hAnsi="Times New Roman" w:cs="Times New Roman"/>
          <w:color w:val="2D2D2D"/>
          <w:spacing w:val="-13"/>
          <w:sz w:val="20"/>
          <w:szCs w:val="20"/>
        </w:rPr>
        <w:t xml:space="preserve"> </w:t>
      </w:r>
      <w:r w:rsidRPr="00933A59">
        <w:rPr>
          <w:rFonts w:ascii="Times New Roman" w:hAnsi="Times New Roman" w:cs="Times New Roman"/>
          <w:i/>
          <w:color w:val="2D2D2D"/>
          <w:sz w:val="20"/>
          <w:szCs w:val="20"/>
        </w:rPr>
        <w:t>verificherà.</w:t>
      </w:r>
      <w:r w:rsidRPr="00933A59">
        <w:rPr>
          <w:rFonts w:ascii="Times New Roman" w:hAnsi="Times New Roman" w:cs="Times New Roman"/>
          <w:i/>
          <w:color w:val="2D2D2D"/>
          <w:spacing w:val="-13"/>
          <w:sz w:val="20"/>
          <w:szCs w:val="20"/>
        </w:rPr>
        <w:t xml:space="preserve"> </w:t>
      </w:r>
      <w:r w:rsidRPr="00933A59">
        <w:rPr>
          <w:rFonts w:ascii="Times New Roman" w:hAnsi="Times New Roman" w:cs="Times New Roman"/>
          <w:i/>
          <w:color w:val="2D2D2D"/>
          <w:sz w:val="20"/>
          <w:szCs w:val="20"/>
        </w:rPr>
        <w:t>Tuttavia,</w:t>
      </w:r>
      <w:r w:rsidRPr="00933A59">
        <w:rPr>
          <w:rFonts w:ascii="Times New Roman" w:hAnsi="Times New Roman" w:cs="Times New Roman"/>
          <w:i/>
          <w:color w:val="2D2D2D"/>
          <w:spacing w:val="-13"/>
          <w:sz w:val="20"/>
          <w:szCs w:val="20"/>
        </w:rPr>
        <w:t xml:space="preserve"> </w:t>
      </w:r>
      <w:r w:rsidRPr="00933A59">
        <w:rPr>
          <w:rFonts w:ascii="Times New Roman" w:hAnsi="Times New Roman" w:cs="Times New Roman"/>
          <w:i/>
          <w:color w:val="2D2D2D"/>
          <w:sz w:val="20"/>
          <w:szCs w:val="20"/>
        </w:rPr>
        <w:t>questa</w:t>
      </w:r>
      <w:r w:rsidRPr="00933A59">
        <w:rPr>
          <w:rFonts w:ascii="Times New Roman" w:hAnsi="Times New Roman" w:cs="Times New Roman"/>
          <w:i/>
          <w:color w:val="2D2D2D"/>
          <w:spacing w:val="-13"/>
          <w:sz w:val="20"/>
          <w:szCs w:val="20"/>
        </w:rPr>
        <w:t xml:space="preserve"> </w:t>
      </w:r>
      <w:r w:rsidRPr="00933A59">
        <w:rPr>
          <w:rFonts w:ascii="Times New Roman" w:hAnsi="Times New Roman" w:cs="Times New Roman"/>
          <w:i/>
          <w:color w:val="2D2D2D"/>
          <w:sz w:val="20"/>
          <w:szCs w:val="20"/>
        </w:rPr>
        <w:t xml:space="preserve">nozione </w:t>
      </w:r>
      <w:r w:rsidRPr="00933A59">
        <w:rPr>
          <w:rFonts w:ascii="Times New Roman" w:hAnsi="Times New Roman" w:cs="Times New Roman"/>
          <w:i/>
          <w:color w:val="2D2D2D"/>
          <w:spacing w:val="-2"/>
          <w:sz w:val="20"/>
          <w:szCs w:val="20"/>
        </w:rPr>
        <w:t>non</w:t>
      </w:r>
      <w:r w:rsidRPr="00933A59">
        <w:rPr>
          <w:rFonts w:ascii="Times New Roman" w:hAnsi="Times New Roman" w:cs="Times New Roman"/>
          <w:i/>
          <w:color w:val="2D2D2D"/>
          <w:spacing w:val="-12"/>
          <w:sz w:val="20"/>
          <w:szCs w:val="20"/>
        </w:rPr>
        <w:t xml:space="preserve"> </w:t>
      </w:r>
      <w:r w:rsidRPr="00933A59">
        <w:rPr>
          <w:rFonts w:ascii="Times New Roman" w:hAnsi="Times New Roman" w:cs="Times New Roman"/>
          <w:i/>
          <w:color w:val="2D2D2D"/>
          <w:spacing w:val="-2"/>
          <w:sz w:val="20"/>
          <w:szCs w:val="20"/>
        </w:rPr>
        <w:t>dovrebbe</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2D2D2D"/>
          <w:spacing w:val="-2"/>
          <w:sz w:val="20"/>
          <w:szCs w:val="20"/>
        </w:rPr>
        <w:t>essere</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2D2D2D"/>
          <w:spacing w:val="-2"/>
          <w:sz w:val="20"/>
          <w:szCs w:val="20"/>
        </w:rPr>
        <w:t>interpretata</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2D2D2D"/>
          <w:spacing w:val="-2"/>
          <w:sz w:val="20"/>
          <w:szCs w:val="20"/>
        </w:rPr>
        <w:t>nel</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2D2D2D"/>
          <w:spacing w:val="-2"/>
          <w:sz w:val="20"/>
          <w:szCs w:val="20"/>
        </w:rPr>
        <w:t>senso</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2D2D2D"/>
          <w:spacing w:val="-2"/>
          <w:sz w:val="20"/>
          <w:szCs w:val="20"/>
        </w:rPr>
        <w:t>che</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color w:val="2D2D2D"/>
          <w:spacing w:val="-2"/>
          <w:sz w:val="20"/>
          <w:szCs w:val="20"/>
        </w:rPr>
        <w:t>si</w:t>
      </w:r>
      <w:r w:rsidRPr="00933A59">
        <w:rPr>
          <w:rFonts w:ascii="Times New Roman" w:hAnsi="Times New Roman" w:cs="Times New Roman"/>
          <w:color w:val="2D2D2D"/>
          <w:spacing w:val="-11"/>
          <w:sz w:val="20"/>
          <w:szCs w:val="20"/>
        </w:rPr>
        <w:t xml:space="preserve"> </w:t>
      </w:r>
      <w:r w:rsidRPr="00933A59">
        <w:rPr>
          <w:rFonts w:ascii="Times New Roman" w:hAnsi="Times New Roman" w:cs="Times New Roman"/>
          <w:i/>
          <w:color w:val="2D2D2D"/>
          <w:spacing w:val="-2"/>
          <w:sz w:val="20"/>
          <w:szCs w:val="20"/>
        </w:rPr>
        <w:t>debba</w:t>
      </w:r>
      <w:r w:rsidRPr="00933A59">
        <w:rPr>
          <w:rFonts w:ascii="Times New Roman" w:hAnsi="Times New Roman" w:cs="Times New Roman"/>
          <w:i/>
          <w:color w:val="2D2D2D"/>
          <w:spacing w:val="-12"/>
          <w:sz w:val="20"/>
          <w:szCs w:val="20"/>
        </w:rPr>
        <w:t xml:space="preserve"> </w:t>
      </w:r>
      <w:r w:rsidRPr="00933A59">
        <w:rPr>
          <w:rFonts w:ascii="Times New Roman" w:hAnsi="Times New Roman" w:cs="Times New Roman"/>
          <w:i/>
          <w:color w:val="2D2D2D"/>
          <w:spacing w:val="-2"/>
          <w:sz w:val="20"/>
          <w:szCs w:val="20"/>
        </w:rPr>
        <w:t>prendere</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2D2D2D"/>
          <w:spacing w:val="-2"/>
          <w:sz w:val="20"/>
          <w:szCs w:val="20"/>
        </w:rPr>
        <w:t>in</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2D2D2D"/>
          <w:spacing w:val="-2"/>
          <w:sz w:val="20"/>
          <w:szCs w:val="20"/>
        </w:rPr>
        <w:t>considerazione</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2D2D2D"/>
          <w:spacing w:val="-2"/>
          <w:sz w:val="20"/>
          <w:szCs w:val="20"/>
        </w:rPr>
        <w:t>l'entità</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2D2D2D"/>
          <w:spacing w:val="-2"/>
          <w:sz w:val="20"/>
          <w:szCs w:val="20"/>
        </w:rPr>
        <w:t>dell'effetto</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2D2D2D"/>
          <w:spacing w:val="-2"/>
          <w:sz w:val="20"/>
          <w:szCs w:val="20"/>
        </w:rPr>
        <w:t>di</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2D2D2D"/>
          <w:spacing w:val="-2"/>
          <w:sz w:val="20"/>
          <w:szCs w:val="20"/>
        </w:rPr>
        <w:t>quella</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2D2D2D"/>
          <w:spacing w:val="-2"/>
          <w:sz w:val="20"/>
          <w:szCs w:val="20"/>
        </w:rPr>
        <w:t>serie</w:t>
      </w:r>
      <w:r w:rsidRPr="00933A59">
        <w:rPr>
          <w:rFonts w:ascii="Times New Roman" w:hAnsi="Times New Roman" w:cs="Times New Roman"/>
          <w:i/>
          <w:color w:val="2D2D2D"/>
          <w:spacing w:val="-12"/>
          <w:sz w:val="20"/>
          <w:szCs w:val="20"/>
        </w:rPr>
        <w:t xml:space="preserve"> </w:t>
      </w:r>
      <w:r w:rsidRPr="00933A59">
        <w:rPr>
          <w:rFonts w:ascii="Times New Roman" w:hAnsi="Times New Roman" w:cs="Times New Roman"/>
          <w:i/>
          <w:color w:val="2D2D2D"/>
          <w:spacing w:val="-2"/>
          <w:sz w:val="20"/>
          <w:szCs w:val="20"/>
        </w:rPr>
        <w:t xml:space="preserve">di </w:t>
      </w:r>
      <w:r w:rsidRPr="00933A59">
        <w:rPr>
          <w:rFonts w:ascii="Times New Roman" w:hAnsi="Times New Roman" w:cs="Times New Roman"/>
          <w:i/>
          <w:color w:val="444444"/>
          <w:sz w:val="20"/>
          <w:szCs w:val="20"/>
        </w:rPr>
        <w:t>circostanze</w:t>
      </w:r>
      <w:r w:rsidRPr="00933A59">
        <w:rPr>
          <w:rFonts w:ascii="Times New Roman" w:hAnsi="Times New Roman" w:cs="Times New Roman"/>
          <w:i/>
          <w:color w:val="444444"/>
          <w:spacing w:val="-1"/>
          <w:sz w:val="20"/>
          <w:szCs w:val="20"/>
        </w:rPr>
        <w:t xml:space="preserve"> </w:t>
      </w:r>
      <w:r w:rsidRPr="00933A59">
        <w:rPr>
          <w:rFonts w:ascii="Times New Roman" w:hAnsi="Times New Roman" w:cs="Times New Roman"/>
          <w:i/>
          <w:color w:val="2D2D2D"/>
          <w:sz w:val="20"/>
          <w:szCs w:val="20"/>
        </w:rPr>
        <w:t>o</w:t>
      </w:r>
      <w:r w:rsidRPr="00933A59">
        <w:rPr>
          <w:rFonts w:ascii="Times New Roman" w:hAnsi="Times New Roman" w:cs="Times New Roman"/>
          <w:i/>
          <w:color w:val="2D2D2D"/>
          <w:spacing w:val="-14"/>
          <w:sz w:val="20"/>
          <w:szCs w:val="20"/>
        </w:rPr>
        <w:t xml:space="preserve"> </w:t>
      </w:r>
      <w:r w:rsidRPr="00933A59">
        <w:rPr>
          <w:rFonts w:ascii="Times New Roman" w:hAnsi="Times New Roman" w:cs="Times New Roman"/>
          <w:i/>
          <w:color w:val="2D2D2D"/>
          <w:sz w:val="20"/>
          <w:szCs w:val="20"/>
        </w:rPr>
        <w:t>di</w:t>
      </w:r>
      <w:r w:rsidRPr="00933A59">
        <w:rPr>
          <w:rFonts w:ascii="Times New Roman" w:hAnsi="Times New Roman" w:cs="Times New Roman"/>
          <w:i/>
          <w:color w:val="2D2D2D"/>
          <w:spacing w:val="-9"/>
          <w:sz w:val="20"/>
          <w:szCs w:val="20"/>
        </w:rPr>
        <w:t xml:space="preserve"> </w:t>
      </w:r>
      <w:r w:rsidRPr="00933A59">
        <w:rPr>
          <w:rFonts w:ascii="Times New Roman" w:hAnsi="Times New Roman" w:cs="Times New Roman"/>
          <w:i/>
          <w:color w:val="2D2D2D"/>
          <w:sz w:val="20"/>
          <w:szCs w:val="20"/>
        </w:rPr>
        <w:t xml:space="preserve">quell'evento </w:t>
      </w:r>
      <w:r w:rsidRPr="00933A59">
        <w:rPr>
          <w:rFonts w:ascii="Times New Roman" w:hAnsi="Times New Roman" w:cs="Times New Roman"/>
          <w:i/>
          <w:color w:val="444444"/>
          <w:sz w:val="20"/>
          <w:szCs w:val="20"/>
        </w:rPr>
        <w:t xml:space="preserve">sui </w:t>
      </w:r>
      <w:r w:rsidRPr="00933A59">
        <w:rPr>
          <w:rFonts w:ascii="Times New Roman" w:hAnsi="Times New Roman" w:cs="Times New Roman"/>
          <w:i/>
          <w:color w:val="2D2D2D"/>
          <w:sz w:val="20"/>
          <w:szCs w:val="20"/>
        </w:rPr>
        <w:t>prezzi</w:t>
      </w:r>
      <w:r w:rsidRPr="00933A59">
        <w:rPr>
          <w:rFonts w:ascii="Times New Roman" w:hAnsi="Times New Roman" w:cs="Times New Roman"/>
          <w:i/>
          <w:color w:val="2D2D2D"/>
          <w:spacing w:val="-3"/>
          <w:sz w:val="20"/>
          <w:szCs w:val="20"/>
        </w:rPr>
        <w:t xml:space="preserve"> </w:t>
      </w:r>
      <w:r w:rsidRPr="00933A59">
        <w:rPr>
          <w:rFonts w:ascii="Times New Roman" w:hAnsi="Times New Roman" w:cs="Times New Roman"/>
          <w:i/>
          <w:color w:val="2D2D2D"/>
          <w:sz w:val="20"/>
          <w:szCs w:val="20"/>
        </w:rPr>
        <w:t>degli</w:t>
      </w:r>
      <w:r w:rsidRPr="00933A59">
        <w:rPr>
          <w:rFonts w:ascii="Times New Roman" w:hAnsi="Times New Roman" w:cs="Times New Roman"/>
          <w:i/>
          <w:color w:val="2D2D2D"/>
          <w:spacing w:val="-4"/>
          <w:sz w:val="20"/>
          <w:szCs w:val="20"/>
        </w:rPr>
        <w:t xml:space="preserve"> </w:t>
      </w:r>
      <w:r w:rsidRPr="00933A59">
        <w:rPr>
          <w:rFonts w:ascii="Times New Roman" w:hAnsi="Times New Roman" w:cs="Times New Roman"/>
          <w:i/>
          <w:color w:val="2D2D2D"/>
          <w:sz w:val="20"/>
          <w:szCs w:val="20"/>
        </w:rPr>
        <w:t>strumenti finanziari</w:t>
      </w:r>
      <w:r w:rsidRPr="00933A59">
        <w:rPr>
          <w:rFonts w:ascii="Times New Roman" w:hAnsi="Times New Roman" w:cs="Times New Roman"/>
          <w:i/>
          <w:color w:val="2D2D2D"/>
          <w:spacing w:val="-6"/>
          <w:sz w:val="20"/>
          <w:szCs w:val="20"/>
        </w:rPr>
        <w:t xml:space="preserve"> </w:t>
      </w:r>
      <w:r w:rsidRPr="00933A59">
        <w:rPr>
          <w:rFonts w:ascii="Times New Roman" w:hAnsi="Times New Roman" w:cs="Times New Roman"/>
          <w:i/>
          <w:color w:val="2D2D2D"/>
          <w:sz w:val="20"/>
          <w:szCs w:val="20"/>
        </w:rPr>
        <w:t>in</w:t>
      </w:r>
      <w:r w:rsidRPr="00933A59">
        <w:rPr>
          <w:rFonts w:ascii="Times New Roman" w:hAnsi="Times New Roman" w:cs="Times New Roman"/>
          <w:i/>
          <w:color w:val="2D2D2D"/>
          <w:spacing w:val="-11"/>
          <w:sz w:val="20"/>
          <w:szCs w:val="20"/>
        </w:rPr>
        <w:t xml:space="preserve"> </w:t>
      </w:r>
      <w:r w:rsidRPr="00933A59">
        <w:rPr>
          <w:rFonts w:ascii="Times New Roman" w:hAnsi="Times New Roman" w:cs="Times New Roman"/>
          <w:i/>
          <w:color w:val="2D2D2D"/>
          <w:sz w:val="20"/>
          <w:szCs w:val="20"/>
        </w:rPr>
        <w:t>questione.</w:t>
      </w:r>
      <w:r w:rsidRPr="00933A59">
        <w:rPr>
          <w:rFonts w:ascii="Times New Roman" w:hAnsi="Times New Roman" w:cs="Times New Roman"/>
          <w:i/>
          <w:color w:val="2D2D2D"/>
          <w:spacing w:val="-7"/>
          <w:sz w:val="20"/>
          <w:szCs w:val="20"/>
        </w:rPr>
        <w:t xml:space="preserve"> </w:t>
      </w:r>
      <w:r w:rsidRPr="00933A59">
        <w:rPr>
          <w:rFonts w:ascii="Times New Roman" w:hAnsi="Times New Roman" w:cs="Times New Roman"/>
          <w:i/>
          <w:color w:val="2D2D2D"/>
          <w:sz w:val="20"/>
          <w:szCs w:val="20"/>
        </w:rPr>
        <w:t>Una</w:t>
      </w:r>
      <w:r w:rsidRPr="00933A59">
        <w:rPr>
          <w:rFonts w:ascii="Times New Roman" w:hAnsi="Times New Roman" w:cs="Times New Roman"/>
          <w:i/>
          <w:color w:val="2D2D2D"/>
          <w:spacing w:val="-4"/>
          <w:sz w:val="20"/>
          <w:szCs w:val="20"/>
        </w:rPr>
        <w:t xml:space="preserve"> </w:t>
      </w:r>
      <w:r w:rsidRPr="00933A59">
        <w:rPr>
          <w:rFonts w:ascii="Times New Roman" w:hAnsi="Times New Roman" w:cs="Times New Roman"/>
          <w:i/>
          <w:color w:val="2D2D2D"/>
          <w:sz w:val="20"/>
          <w:szCs w:val="20"/>
        </w:rPr>
        <w:t>fase</w:t>
      </w:r>
      <w:r w:rsidRPr="00933A59">
        <w:rPr>
          <w:rFonts w:ascii="Times New Roman" w:hAnsi="Times New Roman" w:cs="Times New Roman"/>
          <w:i/>
          <w:color w:val="2D2D2D"/>
          <w:spacing w:val="-12"/>
          <w:sz w:val="20"/>
          <w:szCs w:val="20"/>
        </w:rPr>
        <w:t xml:space="preserve"> </w:t>
      </w:r>
      <w:r w:rsidRPr="00933A59">
        <w:rPr>
          <w:rFonts w:ascii="Times New Roman" w:hAnsi="Times New Roman" w:cs="Times New Roman"/>
          <w:i/>
          <w:color w:val="2D2D2D"/>
          <w:sz w:val="20"/>
          <w:szCs w:val="20"/>
        </w:rPr>
        <w:t>intermedia dovrebbe</w:t>
      </w:r>
      <w:r w:rsidRPr="00933A59">
        <w:rPr>
          <w:rFonts w:ascii="Times New Roman" w:hAnsi="Times New Roman" w:cs="Times New Roman"/>
          <w:i/>
          <w:color w:val="2D2D2D"/>
          <w:spacing w:val="-7"/>
          <w:sz w:val="20"/>
          <w:szCs w:val="20"/>
        </w:rPr>
        <w:t xml:space="preserve"> </w:t>
      </w:r>
      <w:r w:rsidRPr="00933A59">
        <w:rPr>
          <w:rFonts w:ascii="Times New Roman" w:hAnsi="Times New Roman" w:cs="Times New Roman"/>
          <w:i/>
          <w:color w:val="2D2D2D"/>
          <w:sz w:val="20"/>
          <w:szCs w:val="20"/>
        </w:rPr>
        <w:t xml:space="preserve">essere </w:t>
      </w:r>
      <w:r w:rsidRPr="00933A59">
        <w:rPr>
          <w:rFonts w:ascii="Times New Roman" w:hAnsi="Times New Roman" w:cs="Times New Roman"/>
          <w:i/>
          <w:color w:val="444444"/>
          <w:sz w:val="20"/>
          <w:szCs w:val="20"/>
        </w:rPr>
        <w:t xml:space="preserve">considerata </w:t>
      </w:r>
      <w:r w:rsidRPr="00933A59">
        <w:rPr>
          <w:rFonts w:ascii="Times New Roman" w:hAnsi="Times New Roman" w:cs="Times New Roman"/>
          <w:i/>
          <w:color w:val="2D2D2D"/>
          <w:sz w:val="20"/>
          <w:szCs w:val="20"/>
        </w:rPr>
        <w:t xml:space="preserve">un'informazione privilegiata se risponde ai criteri </w:t>
      </w:r>
      <w:r w:rsidRPr="00933A59">
        <w:rPr>
          <w:rFonts w:ascii="Times New Roman" w:hAnsi="Times New Roman" w:cs="Times New Roman"/>
          <w:i/>
          <w:color w:val="444444"/>
          <w:sz w:val="20"/>
          <w:szCs w:val="20"/>
        </w:rPr>
        <w:t xml:space="preserve">stabiliti </w:t>
      </w:r>
      <w:r w:rsidRPr="00933A59">
        <w:rPr>
          <w:rFonts w:ascii="Times New Roman" w:hAnsi="Times New Roman" w:cs="Times New Roman"/>
          <w:i/>
          <w:color w:val="2D2D2D"/>
          <w:sz w:val="20"/>
          <w:szCs w:val="20"/>
        </w:rPr>
        <w:t>nel presente regolamento riguardo alle informazioni</w:t>
      </w:r>
      <w:r w:rsidRPr="00933A59">
        <w:rPr>
          <w:rFonts w:ascii="Times New Roman" w:hAnsi="Times New Roman" w:cs="Times New Roman"/>
          <w:i/>
          <w:color w:val="2D2D2D"/>
          <w:spacing w:val="40"/>
          <w:sz w:val="20"/>
          <w:szCs w:val="20"/>
        </w:rPr>
        <w:t xml:space="preserve"> </w:t>
      </w:r>
      <w:r w:rsidRPr="00933A59">
        <w:rPr>
          <w:rFonts w:ascii="Times New Roman" w:hAnsi="Times New Roman" w:cs="Times New Roman"/>
          <w:i/>
          <w:color w:val="2D2D2D"/>
          <w:sz w:val="20"/>
          <w:szCs w:val="20"/>
        </w:rPr>
        <w:t>privilegiate".</w:t>
      </w:r>
    </w:p>
  </w:footnote>
  <w:footnote w:id="3">
    <w:p w14:paraId="21CCA209" w14:textId="3F81DEAF" w:rsidR="008D110B" w:rsidRPr="00933A59" w:rsidRDefault="008D110B" w:rsidP="00235025">
      <w:pPr>
        <w:pStyle w:val="Testonotaapidipagina"/>
        <w:jc w:val="both"/>
        <w:rPr>
          <w:rFonts w:ascii="Times New Roman" w:hAnsi="Times New Roman" w:cs="Times New Roman"/>
        </w:rPr>
      </w:pPr>
      <w:r w:rsidRPr="00933A59">
        <w:rPr>
          <w:rStyle w:val="Rimandonotaapidipagina"/>
          <w:rFonts w:ascii="Times New Roman" w:hAnsi="Times New Roman" w:cs="Times New Roman"/>
        </w:rPr>
        <w:footnoteRef/>
      </w:r>
      <w:r w:rsidRPr="00933A59">
        <w:rPr>
          <w:rFonts w:ascii="Times New Roman" w:hAnsi="Times New Roman" w:cs="Times New Roman"/>
        </w:rPr>
        <w:t xml:space="preserve"> Si veda Considerando n. 50 del Regolamento MAR.</w:t>
      </w:r>
    </w:p>
  </w:footnote>
  <w:footnote w:id="4">
    <w:p w14:paraId="7C2631E7" w14:textId="7448B224" w:rsidR="008D110B" w:rsidRPr="00933A59" w:rsidRDefault="008D110B" w:rsidP="009F7759">
      <w:pPr>
        <w:pStyle w:val="Testonotaapidipagina"/>
        <w:jc w:val="both"/>
        <w:rPr>
          <w:rFonts w:ascii="Times New Roman" w:hAnsi="Times New Roman" w:cs="Times New Roman"/>
        </w:rPr>
      </w:pPr>
      <w:r w:rsidRPr="00933A59">
        <w:rPr>
          <w:rStyle w:val="Rimandonotaapidipagina"/>
          <w:rFonts w:ascii="Times New Roman" w:hAnsi="Times New Roman" w:cs="Times New Roman"/>
        </w:rPr>
        <w:footnoteRef/>
      </w:r>
      <w:r w:rsidRPr="00933A59">
        <w:rPr>
          <w:rFonts w:ascii="Times New Roman" w:hAnsi="Times New Roman" w:cs="Times New Roman"/>
        </w:rPr>
        <w:t xml:space="preserve"> Le informazioni richieste sono: data e ora in cui ha deciso di ritardare la pubblicazione dell'Informazione Privilegiata; stima della data e dell'ora della probabile futura pubblicazione di tale Informazione Privilegiata; identità delle persone che hanno contribuito alla decisione di ritardare la pubblicazione e alla decisione che stabilisce l'inizio del periodo di ritardo e la sua probabile fine; identità delle persone che si occuperanno con continuità del monitoraggio delle condizioni che consentono il ritardo; prove del soddisfacimento iniziale delle condizioni che consentono il ritardo, tra cui: i) adozione delle barriere protettive delle informazioni erette sia all'interno che verso l'esterno della Società per impedire l'accesso alle Informazioni Privilegiate da parte di persone ulteriori rispetto a quelle che, presso Autostrade per l'Italia, devono accedervi nel normale esercizio della propria attività professionale o della propria funzione; ii) modalità predisposte per divulgare al più presto le Informazioni Privilegiate non appena non sia più garantita la riservatezza.</w:t>
      </w:r>
    </w:p>
  </w:footnote>
  <w:footnote w:id="5">
    <w:p w14:paraId="26D823D4" w14:textId="65BDB6AC" w:rsidR="008D110B" w:rsidRPr="00933A59" w:rsidRDefault="008D110B" w:rsidP="00933A59">
      <w:pPr>
        <w:pStyle w:val="Testonotaapidipagina"/>
        <w:jc w:val="both"/>
        <w:rPr>
          <w:rFonts w:ascii="Times New Roman" w:hAnsi="Times New Roman" w:cs="Times New Roman"/>
        </w:rPr>
      </w:pPr>
      <w:r w:rsidRPr="00933A59">
        <w:rPr>
          <w:rStyle w:val="Rimandonotaapidipagina"/>
          <w:rFonts w:ascii="Times New Roman" w:hAnsi="Times New Roman" w:cs="Times New Roman"/>
        </w:rPr>
        <w:footnoteRef/>
      </w:r>
      <w:r w:rsidRPr="00933A59">
        <w:rPr>
          <w:rFonts w:ascii="Times New Roman" w:hAnsi="Times New Roman" w:cs="Times New Roman"/>
        </w:rPr>
        <w:t xml:space="preserve"> </w:t>
      </w:r>
      <w:r w:rsidRPr="00933A59">
        <w:rPr>
          <w:rFonts w:ascii="Times New Roman" w:hAnsi="Times New Roman" w:cs="Times New Roman"/>
          <w:color w:val="282828"/>
          <w:w w:val="110"/>
        </w:rPr>
        <w:t>Si</w:t>
      </w:r>
      <w:r w:rsidRPr="00933A59">
        <w:rPr>
          <w:rFonts w:ascii="Times New Roman" w:hAnsi="Times New Roman" w:cs="Times New Roman"/>
          <w:color w:val="282828"/>
          <w:spacing w:val="-10"/>
          <w:w w:val="110"/>
        </w:rPr>
        <w:t xml:space="preserve"> </w:t>
      </w:r>
      <w:r w:rsidRPr="00933A59">
        <w:rPr>
          <w:rFonts w:ascii="Times New Roman" w:hAnsi="Times New Roman" w:cs="Times New Roman"/>
          <w:color w:val="282828"/>
          <w:w w:val="110"/>
        </w:rPr>
        <w:t>veda</w:t>
      </w:r>
      <w:r w:rsidRPr="00933A59">
        <w:rPr>
          <w:rFonts w:ascii="Times New Roman" w:hAnsi="Times New Roman" w:cs="Times New Roman"/>
          <w:color w:val="282828"/>
          <w:spacing w:val="-1"/>
          <w:w w:val="110"/>
        </w:rPr>
        <w:t xml:space="preserve"> </w:t>
      </w:r>
      <w:r w:rsidRPr="00933A59">
        <w:rPr>
          <w:rFonts w:ascii="Times New Roman" w:hAnsi="Times New Roman" w:cs="Times New Roman"/>
          <w:color w:val="282828"/>
          <w:w w:val="110"/>
        </w:rPr>
        <w:t>art.</w:t>
      </w:r>
      <w:r w:rsidRPr="00933A59">
        <w:rPr>
          <w:rFonts w:ascii="Times New Roman" w:hAnsi="Times New Roman" w:cs="Times New Roman"/>
          <w:color w:val="282828"/>
          <w:spacing w:val="-24"/>
          <w:w w:val="110"/>
        </w:rPr>
        <w:t xml:space="preserve"> </w:t>
      </w:r>
      <w:r w:rsidRPr="00933A59">
        <w:rPr>
          <w:rFonts w:ascii="Times New Roman" w:hAnsi="Times New Roman" w:cs="Times New Roman"/>
          <w:color w:val="282828"/>
          <w:w w:val="110"/>
        </w:rPr>
        <w:t>17,</w:t>
      </w:r>
      <w:r w:rsidRPr="00933A59">
        <w:rPr>
          <w:rFonts w:ascii="Times New Roman" w:hAnsi="Times New Roman" w:cs="Times New Roman"/>
          <w:color w:val="282828"/>
          <w:spacing w:val="-6"/>
          <w:w w:val="110"/>
        </w:rPr>
        <w:t xml:space="preserve"> </w:t>
      </w:r>
      <w:r w:rsidRPr="00933A59">
        <w:rPr>
          <w:rFonts w:ascii="Times New Roman" w:hAnsi="Times New Roman" w:cs="Times New Roman"/>
          <w:color w:val="282828"/>
          <w:w w:val="110"/>
        </w:rPr>
        <w:t>par.</w:t>
      </w:r>
      <w:r w:rsidRPr="00933A59">
        <w:rPr>
          <w:rFonts w:ascii="Times New Roman" w:hAnsi="Times New Roman" w:cs="Times New Roman"/>
          <w:color w:val="282828"/>
          <w:spacing w:val="-5"/>
          <w:w w:val="110"/>
        </w:rPr>
        <w:t xml:space="preserve"> </w:t>
      </w:r>
      <w:r w:rsidRPr="00933A59">
        <w:rPr>
          <w:rFonts w:ascii="Times New Roman" w:hAnsi="Times New Roman" w:cs="Times New Roman"/>
          <w:color w:val="282828"/>
          <w:w w:val="110"/>
        </w:rPr>
        <w:t>7,</w:t>
      </w:r>
      <w:r w:rsidRPr="00933A59">
        <w:rPr>
          <w:rFonts w:ascii="Times New Roman" w:hAnsi="Times New Roman" w:cs="Times New Roman"/>
          <w:color w:val="282828"/>
          <w:spacing w:val="-6"/>
          <w:w w:val="110"/>
        </w:rPr>
        <w:t xml:space="preserve"> </w:t>
      </w:r>
      <w:r w:rsidRPr="00933A59">
        <w:rPr>
          <w:rFonts w:ascii="Times New Roman" w:hAnsi="Times New Roman" w:cs="Times New Roman"/>
          <w:color w:val="282828"/>
          <w:w w:val="110"/>
        </w:rPr>
        <w:t>del</w:t>
      </w:r>
      <w:r w:rsidRPr="00933A59">
        <w:rPr>
          <w:rFonts w:ascii="Times New Roman" w:hAnsi="Times New Roman" w:cs="Times New Roman"/>
          <w:color w:val="282828"/>
          <w:spacing w:val="22"/>
          <w:w w:val="110"/>
        </w:rPr>
        <w:t xml:space="preserve"> </w:t>
      </w:r>
      <w:r w:rsidRPr="00933A59">
        <w:rPr>
          <w:rFonts w:ascii="Times New Roman" w:hAnsi="Times New Roman" w:cs="Times New Roman"/>
          <w:color w:val="282828"/>
          <w:w w:val="110"/>
        </w:rPr>
        <w:t>Regolamento</w:t>
      </w:r>
      <w:r w:rsidRPr="00933A59">
        <w:rPr>
          <w:rFonts w:ascii="Times New Roman" w:hAnsi="Times New Roman" w:cs="Times New Roman"/>
          <w:color w:val="282828"/>
          <w:spacing w:val="6"/>
          <w:w w:val="110"/>
        </w:rPr>
        <w:t xml:space="preserve"> </w:t>
      </w:r>
      <w:r w:rsidRPr="00933A59">
        <w:rPr>
          <w:rFonts w:ascii="Times New Roman" w:hAnsi="Times New Roman" w:cs="Times New Roman"/>
          <w:color w:val="282828"/>
          <w:spacing w:val="-4"/>
          <w:w w:val="110"/>
        </w:rPr>
        <w:t>MAR.</w:t>
      </w:r>
    </w:p>
  </w:footnote>
  <w:footnote w:id="6">
    <w:p w14:paraId="5914F40C" w14:textId="5B85F782" w:rsidR="008D110B" w:rsidRPr="00933A59" w:rsidRDefault="008D110B" w:rsidP="009F7759">
      <w:pPr>
        <w:pStyle w:val="Testonotaapidipagina"/>
        <w:jc w:val="both"/>
        <w:rPr>
          <w:rFonts w:ascii="Times New Roman" w:hAnsi="Times New Roman" w:cs="Times New Roman"/>
        </w:rPr>
      </w:pPr>
      <w:r w:rsidRPr="00933A59">
        <w:rPr>
          <w:rStyle w:val="Rimandonotaapidipagina"/>
          <w:rFonts w:ascii="Times New Roman" w:hAnsi="Times New Roman" w:cs="Times New Roman"/>
        </w:rPr>
        <w:footnoteRef/>
      </w:r>
      <w:r w:rsidRPr="00933A59">
        <w:rPr>
          <w:rFonts w:ascii="Times New Roman" w:hAnsi="Times New Roman" w:cs="Times New Roman"/>
        </w:rPr>
        <w:t xml:space="preserve"> Alla data di approvazione della presente procedura, la comunicazione viene fatta all'indirizzo PEC: </w:t>
      </w:r>
      <w:hyperlink r:id="rId1" w:history="1">
        <w:r w:rsidRPr="00933A59">
          <w:rPr>
            <w:rStyle w:val="Collegamentoipertestuale"/>
            <w:rFonts w:ascii="Times New Roman" w:hAnsi="Times New Roman" w:cs="Times New Roman"/>
          </w:rPr>
          <w:t>consob@pec.c</w:t>
        </w:r>
      </w:hyperlink>
      <w:r w:rsidRPr="00933A59">
        <w:rPr>
          <w:rFonts w:ascii="Times New Roman" w:hAnsi="Times New Roman" w:cs="Times New Roman"/>
        </w:rPr>
        <w:t>onsob.it, specificando come destinatario "Divisione Mercati" e indicando all'inizio dell'oggetto "MAR Ritardo comunicazione.</w:t>
      </w:r>
    </w:p>
  </w:footnote>
  <w:footnote w:id="7">
    <w:p w14:paraId="6FF6B066" w14:textId="3B888701" w:rsidR="008D110B" w:rsidRPr="00933A59" w:rsidRDefault="008D110B" w:rsidP="00933A59">
      <w:pPr>
        <w:pStyle w:val="Testonotaapidipagina"/>
        <w:jc w:val="both"/>
        <w:rPr>
          <w:rFonts w:ascii="Times New Roman" w:hAnsi="Times New Roman" w:cs="Times New Roman"/>
        </w:rPr>
      </w:pPr>
      <w:r w:rsidRPr="00933A59">
        <w:rPr>
          <w:rStyle w:val="Rimandonotaapidipagina"/>
          <w:rFonts w:ascii="Times New Roman" w:hAnsi="Times New Roman" w:cs="Times New Roman"/>
        </w:rPr>
        <w:footnoteRef/>
      </w:r>
      <w:r w:rsidRPr="00933A59">
        <w:rPr>
          <w:rFonts w:ascii="Times New Roman" w:hAnsi="Times New Roman" w:cs="Times New Roman"/>
        </w:rPr>
        <w:t xml:space="preserve"> </w:t>
      </w:r>
      <w:r w:rsidRPr="00933A59">
        <w:rPr>
          <w:rFonts w:ascii="Times New Roman" w:hAnsi="Times New Roman" w:cs="Times New Roman"/>
          <w:color w:val="282828"/>
          <w:w w:val="110"/>
        </w:rPr>
        <w:t>Linee</w:t>
      </w:r>
      <w:r w:rsidRPr="00933A59">
        <w:rPr>
          <w:rFonts w:ascii="Times New Roman" w:hAnsi="Times New Roman" w:cs="Times New Roman"/>
          <w:color w:val="282828"/>
          <w:spacing w:val="1"/>
          <w:w w:val="110"/>
        </w:rPr>
        <w:t xml:space="preserve"> </w:t>
      </w:r>
      <w:r w:rsidRPr="00933A59">
        <w:rPr>
          <w:rFonts w:ascii="Times New Roman" w:hAnsi="Times New Roman" w:cs="Times New Roman"/>
          <w:color w:val="282828"/>
          <w:w w:val="110"/>
        </w:rPr>
        <w:t>Guida</w:t>
      </w:r>
      <w:r w:rsidRPr="00933A59">
        <w:rPr>
          <w:rFonts w:ascii="Times New Roman" w:hAnsi="Times New Roman" w:cs="Times New Roman"/>
          <w:color w:val="282828"/>
          <w:spacing w:val="5"/>
          <w:w w:val="110"/>
        </w:rPr>
        <w:t xml:space="preserve"> </w:t>
      </w:r>
      <w:r w:rsidRPr="00933A59">
        <w:rPr>
          <w:rFonts w:ascii="Times New Roman" w:hAnsi="Times New Roman" w:cs="Times New Roman"/>
          <w:color w:val="282828"/>
          <w:w w:val="110"/>
        </w:rPr>
        <w:t>Consob</w:t>
      </w:r>
      <w:r w:rsidRPr="00933A59">
        <w:rPr>
          <w:rFonts w:ascii="Times New Roman" w:hAnsi="Times New Roman" w:cs="Times New Roman"/>
          <w:color w:val="282828"/>
          <w:spacing w:val="-1"/>
          <w:w w:val="110"/>
        </w:rPr>
        <w:t xml:space="preserve"> </w:t>
      </w:r>
      <w:r w:rsidRPr="00933A59">
        <w:rPr>
          <w:rFonts w:ascii="Times New Roman" w:hAnsi="Times New Roman" w:cs="Times New Roman"/>
          <w:color w:val="282828"/>
          <w:w w:val="110"/>
        </w:rPr>
        <w:t>art.</w:t>
      </w:r>
      <w:r w:rsidRPr="00933A59">
        <w:rPr>
          <w:rFonts w:ascii="Times New Roman" w:hAnsi="Times New Roman" w:cs="Times New Roman"/>
          <w:color w:val="282828"/>
          <w:spacing w:val="-6"/>
          <w:w w:val="110"/>
        </w:rPr>
        <w:t xml:space="preserve"> </w:t>
      </w:r>
      <w:r w:rsidRPr="00933A59">
        <w:rPr>
          <w:rFonts w:ascii="Times New Roman" w:hAnsi="Times New Roman" w:cs="Times New Roman"/>
          <w:color w:val="282828"/>
          <w:spacing w:val="-2"/>
          <w:w w:val="110"/>
        </w:rPr>
        <w:t>6.8.2.</w:t>
      </w:r>
    </w:p>
  </w:footnote>
  <w:footnote w:id="8">
    <w:p w14:paraId="5F014D5D" w14:textId="7A21762F" w:rsidR="008D110B" w:rsidRPr="00933A59" w:rsidRDefault="008D110B">
      <w:pPr>
        <w:pStyle w:val="Testonotaapidipagina"/>
        <w:rPr>
          <w:rFonts w:ascii="Times New Roman" w:hAnsi="Times New Roman" w:cs="Times New Roman"/>
        </w:rPr>
      </w:pPr>
      <w:r w:rsidRPr="00933A59">
        <w:rPr>
          <w:rStyle w:val="Rimandonotaapidipagina"/>
          <w:rFonts w:ascii="Times New Roman" w:hAnsi="Times New Roman" w:cs="Times New Roman"/>
        </w:rPr>
        <w:footnoteRef/>
      </w:r>
      <w:r w:rsidRPr="00933A59">
        <w:rPr>
          <w:rFonts w:ascii="Times New Roman" w:hAnsi="Times New Roman" w:cs="Times New Roman"/>
        </w:rPr>
        <w:t xml:space="preserve"> </w:t>
      </w:r>
      <w:r w:rsidRPr="00933A59">
        <w:rPr>
          <w:rFonts w:ascii="Times New Roman" w:hAnsi="Times New Roman" w:cs="Times New Roman"/>
          <w:color w:val="262626"/>
          <w:w w:val="105"/>
        </w:rPr>
        <w:t>Indicazione</w:t>
      </w:r>
      <w:r w:rsidRPr="00933A59">
        <w:rPr>
          <w:rFonts w:ascii="Times New Roman" w:hAnsi="Times New Roman" w:cs="Times New Roman"/>
          <w:color w:val="262626"/>
          <w:spacing w:val="40"/>
          <w:w w:val="105"/>
        </w:rPr>
        <w:t xml:space="preserve"> </w:t>
      </w:r>
      <w:r w:rsidRPr="00933A59">
        <w:rPr>
          <w:rFonts w:ascii="Times New Roman" w:hAnsi="Times New Roman" w:cs="Times New Roman"/>
          <w:color w:val="262626"/>
          <w:w w:val="105"/>
        </w:rPr>
        <w:t>contenuta</w:t>
      </w:r>
      <w:r w:rsidRPr="00933A59">
        <w:rPr>
          <w:rFonts w:ascii="Times New Roman" w:hAnsi="Times New Roman" w:cs="Times New Roman"/>
          <w:color w:val="262626"/>
          <w:spacing w:val="40"/>
          <w:w w:val="105"/>
        </w:rPr>
        <w:t xml:space="preserve"> </w:t>
      </w:r>
      <w:r w:rsidRPr="00933A59">
        <w:rPr>
          <w:rFonts w:ascii="Times New Roman" w:hAnsi="Times New Roman" w:cs="Times New Roman"/>
          <w:color w:val="262626"/>
          <w:w w:val="105"/>
        </w:rPr>
        <w:t>al</w:t>
      </w:r>
      <w:r w:rsidRPr="00933A59">
        <w:rPr>
          <w:rFonts w:ascii="Times New Roman" w:hAnsi="Times New Roman" w:cs="Times New Roman"/>
          <w:color w:val="262626"/>
          <w:spacing w:val="40"/>
          <w:w w:val="105"/>
        </w:rPr>
        <w:t xml:space="preserve"> </w:t>
      </w:r>
      <w:r w:rsidRPr="00933A59">
        <w:rPr>
          <w:rFonts w:ascii="Times New Roman" w:hAnsi="Times New Roman" w:cs="Times New Roman"/>
          <w:color w:val="262626"/>
          <w:w w:val="105"/>
        </w:rPr>
        <w:t>paragrafo</w:t>
      </w:r>
      <w:r w:rsidRPr="00933A59">
        <w:rPr>
          <w:rFonts w:ascii="Times New Roman" w:hAnsi="Times New Roman" w:cs="Times New Roman"/>
          <w:color w:val="262626"/>
          <w:spacing w:val="40"/>
          <w:w w:val="105"/>
        </w:rPr>
        <w:t xml:space="preserve"> </w:t>
      </w:r>
      <w:r w:rsidRPr="00933A59">
        <w:rPr>
          <w:rFonts w:ascii="Times New Roman" w:hAnsi="Times New Roman" w:cs="Times New Roman"/>
          <w:color w:val="262626"/>
          <w:w w:val="105"/>
        </w:rPr>
        <w:t>7.2</w:t>
      </w:r>
      <w:r w:rsidRPr="00933A59">
        <w:rPr>
          <w:rFonts w:ascii="Times New Roman" w:hAnsi="Times New Roman" w:cs="Times New Roman"/>
          <w:color w:val="262626"/>
          <w:spacing w:val="40"/>
          <w:w w:val="105"/>
        </w:rPr>
        <w:t xml:space="preserve"> </w:t>
      </w:r>
      <w:r w:rsidRPr="00933A59">
        <w:rPr>
          <w:rFonts w:ascii="Times New Roman" w:hAnsi="Times New Roman" w:cs="Times New Roman"/>
          <w:color w:val="262626"/>
          <w:w w:val="105"/>
        </w:rPr>
        <w:t>delle</w:t>
      </w:r>
      <w:r w:rsidRPr="00933A59">
        <w:rPr>
          <w:rFonts w:ascii="Times New Roman" w:hAnsi="Times New Roman" w:cs="Times New Roman"/>
          <w:color w:val="262626"/>
          <w:spacing w:val="40"/>
          <w:w w:val="105"/>
        </w:rPr>
        <w:t xml:space="preserve"> </w:t>
      </w:r>
      <w:r w:rsidRPr="00933A59">
        <w:rPr>
          <w:rFonts w:ascii="Times New Roman" w:hAnsi="Times New Roman" w:cs="Times New Roman"/>
          <w:color w:val="262626"/>
          <w:w w:val="105"/>
        </w:rPr>
        <w:t>Linee</w:t>
      </w:r>
      <w:r w:rsidRPr="00933A59">
        <w:rPr>
          <w:rFonts w:ascii="Times New Roman" w:hAnsi="Times New Roman" w:cs="Times New Roman"/>
          <w:color w:val="262626"/>
          <w:spacing w:val="40"/>
          <w:w w:val="105"/>
        </w:rPr>
        <w:t xml:space="preserve"> </w:t>
      </w:r>
      <w:r w:rsidRPr="00933A59">
        <w:rPr>
          <w:rFonts w:ascii="Times New Roman" w:hAnsi="Times New Roman" w:cs="Times New Roman"/>
          <w:color w:val="262626"/>
          <w:w w:val="105"/>
        </w:rPr>
        <w:t>Guida</w:t>
      </w:r>
      <w:r w:rsidRPr="00933A59">
        <w:rPr>
          <w:rFonts w:ascii="Times New Roman" w:hAnsi="Times New Roman" w:cs="Times New Roman"/>
          <w:color w:val="262626"/>
          <w:spacing w:val="40"/>
          <w:w w:val="105"/>
        </w:rPr>
        <w:t xml:space="preserve"> </w:t>
      </w:r>
      <w:r w:rsidRPr="00933A59">
        <w:rPr>
          <w:rFonts w:ascii="Times New Roman" w:hAnsi="Times New Roman" w:cs="Times New Roman"/>
          <w:color w:val="262626"/>
          <w:w w:val="105"/>
        </w:rPr>
        <w:t>e</w:t>
      </w:r>
      <w:r w:rsidRPr="00933A59">
        <w:rPr>
          <w:rFonts w:ascii="Times New Roman" w:hAnsi="Times New Roman" w:cs="Times New Roman"/>
          <w:color w:val="262626"/>
          <w:spacing w:val="40"/>
          <w:w w:val="105"/>
        </w:rPr>
        <w:t xml:space="preserve"> </w:t>
      </w:r>
      <w:r w:rsidRPr="00933A59">
        <w:rPr>
          <w:rFonts w:ascii="Times New Roman" w:hAnsi="Times New Roman" w:cs="Times New Roman"/>
          <w:color w:val="262626"/>
          <w:w w:val="105"/>
        </w:rPr>
        <w:t>ribadita</w:t>
      </w:r>
      <w:r w:rsidRPr="00933A59">
        <w:rPr>
          <w:rFonts w:ascii="Times New Roman" w:hAnsi="Times New Roman" w:cs="Times New Roman"/>
          <w:color w:val="262626"/>
          <w:spacing w:val="40"/>
          <w:w w:val="105"/>
        </w:rPr>
        <w:t xml:space="preserve"> </w:t>
      </w:r>
      <w:r w:rsidRPr="00933A59">
        <w:rPr>
          <w:rFonts w:ascii="Times New Roman" w:hAnsi="Times New Roman" w:cs="Times New Roman"/>
          <w:color w:val="262626"/>
          <w:w w:val="105"/>
        </w:rPr>
        <w:t>dalla</w:t>
      </w:r>
      <w:r w:rsidRPr="00933A59">
        <w:rPr>
          <w:rFonts w:ascii="Times New Roman" w:hAnsi="Times New Roman" w:cs="Times New Roman"/>
          <w:color w:val="262626"/>
          <w:spacing w:val="40"/>
          <w:w w:val="105"/>
        </w:rPr>
        <w:t xml:space="preserve"> </w:t>
      </w:r>
      <w:r w:rsidRPr="00933A59">
        <w:rPr>
          <w:rFonts w:ascii="Times New Roman" w:hAnsi="Times New Roman" w:cs="Times New Roman"/>
          <w:color w:val="262626"/>
          <w:w w:val="105"/>
        </w:rPr>
        <w:t>Consob</w:t>
      </w:r>
      <w:r w:rsidRPr="00933A59">
        <w:rPr>
          <w:rFonts w:ascii="Times New Roman" w:hAnsi="Times New Roman" w:cs="Times New Roman"/>
          <w:color w:val="262626"/>
          <w:spacing w:val="40"/>
          <w:w w:val="105"/>
        </w:rPr>
        <w:t xml:space="preserve"> </w:t>
      </w:r>
      <w:r w:rsidRPr="00933A59">
        <w:rPr>
          <w:rFonts w:ascii="Times New Roman" w:hAnsi="Times New Roman" w:cs="Times New Roman"/>
          <w:color w:val="262626"/>
          <w:w w:val="105"/>
        </w:rPr>
        <w:t>nella</w:t>
      </w:r>
      <w:r w:rsidRPr="00933A59">
        <w:rPr>
          <w:rFonts w:ascii="Times New Roman" w:hAnsi="Times New Roman" w:cs="Times New Roman"/>
          <w:color w:val="262626"/>
          <w:spacing w:val="40"/>
          <w:w w:val="105"/>
        </w:rPr>
        <w:t xml:space="preserve"> </w:t>
      </w:r>
      <w:r w:rsidRPr="00933A59">
        <w:rPr>
          <w:rFonts w:ascii="Times New Roman" w:hAnsi="Times New Roman" w:cs="Times New Roman"/>
          <w:i/>
          <w:color w:val="262626"/>
          <w:w w:val="105"/>
        </w:rPr>
        <w:t xml:space="preserve">"Relazione Illustrativa degli esiti della consultazione delle conseguenze </w:t>
      </w:r>
      <w:r w:rsidRPr="00933A59">
        <w:rPr>
          <w:rFonts w:ascii="Times New Roman" w:hAnsi="Times New Roman" w:cs="Times New Roman"/>
          <w:i/>
          <w:color w:val="464646"/>
          <w:w w:val="105"/>
        </w:rPr>
        <w:t xml:space="preserve">sulla </w:t>
      </w:r>
      <w:r w:rsidRPr="00933A59">
        <w:rPr>
          <w:rFonts w:ascii="Times New Roman" w:hAnsi="Times New Roman" w:cs="Times New Roman"/>
          <w:i/>
          <w:color w:val="262626"/>
          <w:w w:val="105"/>
        </w:rPr>
        <w:t xml:space="preserve">regolamentazione, sull'attività delle imprese e degli operatori </w:t>
      </w:r>
      <w:r w:rsidRPr="00933A59">
        <w:rPr>
          <w:rFonts w:ascii="Times New Roman" w:hAnsi="Times New Roman" w:cs="Times New Roman"/>
          <w:i/>
          <w:color w:val="464646"/>
          <w:w w:val="105"/>
        </w:rPr>
        <w:t xml:space="preserve">e </w:t>
      </w:r>
      <w:r w:rsidRPr="00933A59">
        <w:rPr>
          <w:rFonts w:ascii="Times New Roman" w:hAnsi="Times New Roman" w:cs="Times New Roman"/>
          <w:i/>
          <w:color w:val="262626"/>
          <w:w w:val="105"/>
        </w:rPr>
        <w:t>sugli interessi degli investitori e dei risparmiatori"</w:t>
      </w:r>
      <w:r w:rsidRPr="00933A59">
        <w:rPr>
          <w:rFonts w:ascii="Times New Roman" w:hAnsi="Times New Roman" w:cs="Times New Roman"/>
          <w:i/>
          <w:color w:val="262626"/>
          <w:spacing w:val="37"/>
          <w:w w:val="105"/>
        </w:rPr>
        <w:t xml:space="preserve"> </w:t>
      </w:r>
      <w:r w:rsidRPr="00933A59">
        <w:rPr>
          <w:rFonts w:ascii="Times New Roman" w:hAnsi="Times New Roman" w:cs="Times New Roman"/>
          <w:color w:val="262626"/>
          <w:w w:val="105"/>
        </w:rPr>
        <w:t>del 13 ottobre 2017 (pag. 21).</w:t>
      </w:r>
    </w:p>
  </w:footnote>
  <w:footnote w:id="9">
    <w:p w14:paraId="2864E7B6" w14:textId="4EA13E8A" w:rsidR="008D110B" w:rsidRPr="00933A59" w:rsidRDefault="008D110B">
      <w:pPr>
        <w:pStyle w:val="Testonotaapidipagina"/>
        <w:rPr>
          <w:rFonts w:ascii="Times New Roman" w:hAnsi="Times New Roman" w:cs="Times New Roman"/>
        </w:rPr>
      </w:pPr>
      <w:r w:rsidRPr="00933A59">
        <w:rPr>
          <w:rStyle w:val="Rimandonotaapidipagina"/>
          <w:rFonts w:ascii="Times New Roman" w:hAnsi="Times New Roman" w:cs="Times New Roman"/>
        </w:rPr>
        <w:footnoteRef/>
      </w:r>
      <w:r w:rsidRPr="00933A59">
        <w:rPr>
          <w:rFonts w:ascii="Times New Roman" w:hAnsi="Times New Roman" w:cs="Times New Roman"/>
        </w:rPr>
        <w:t xml:space="preserve"> </w:t>
      </w:r>
      <w:r w:rsidRPr="00933A59">
        <w:rPr>
          <w:rFonts w:ascii="Times New Roman" w:hAnsi="Times New Roman" w:cs="Times New Roman"/>
          <w:color w:val="262626"/>
          <w:w w:val="110"/>
        </w:rPr>
        <w:t>Le Linee Guida</w:t>
      </w:r>
      <w:r w:rsidRPr="00933A59">
        <w:rPr>
          <w:rFonts w:ascii="Times New Roman" w:hAnsi="Times New Roman" w:cs="Times New Roman"/>
          <w:color w:val="262626"/>
          <w:spacing w:val="40"/>
          <w:w w:val="110"/>
        </w:rPr>
        <w:t xml:space="preserve"> </w:t>
      </w:r>
      <w:r w:rsidRPr="00933A59">
        <w:rPr>
          <w:rFonts w:ascii="Times New Roman" w:hAnsi="Times New Roman" w:cs="Times New Roman"/>
          <w:color w:val="262626"/>
          <w:w w:val="110"/>
        </w:rPr>
        <w:t>hanno chiarito che gli emittenti non sono tenuti agli obblighi informativi di cui all'art. 18(2),</w:t>
      </w:r>
      <w:r w:rsidRPr="00933A59">
        <w:rPr>
          <w:rFonts w:ascii="Times New Roman" w:hAnsi="Times New Roman" w:cs="Times New Roman"/>
          <w:color w:val="262626"/>
          <w:spacing w:val="-7"/>
          <w:w w:val="110"/>
        </w:rPr>
        <w:t xml:space="preserve"> </w:t>
      </w:r>
      <w:r w:rsidRPr="00933A59">
        <w:rPr>
          <w:rFonts w:ascii="Times New Roman" w:hAnsi="Times New Roman" w:cs="Times New Roman"/>
          <w:color w:val="262626"/>
          <w:w w:val="110"/>
        </w:rPr>
        <w:t>comma</w:t>
      </w:r>
      <w:r w:rsidRPr="00933A59">
        <w:rPr>
          <w:rFonts w:ascii="Times New Roman" w:hAnsi="Times New Roman" w:cs="Times New Roman"/>
          <w:color w:val="262626"/>
          <w:spacing w:val="-6"/>
          <w:w w:val="110"/>
        </w:rPr>
        <w:t xml:space="preserve"> </w:t>
      </w:r>
      <w:r w:rsidRPr="00933A59">
        <w:rPr>
          <w:rFonts w:ascii="Times New Roman" w:hAnsi="Times New Roman" w:cs="Times New Roman"/>
          <w:color w:val="262626"/>
          <w:w w:val="110"/>
        </w:rPr>
        <w:t>1 della MAR nei confronti</w:t>
      </w:r>
      <w:r w:rsidRPr="00933A59">
        <w:rPr>
          <w:rFonts w:ascii="Times New Roman" w:hAnsi="Times New Roman" w:cs="Times New Roman"/>
          <w:color w:val="262626"/>
          <w:spacing w:val="-2"/>
          <w:w w:val="110"/>
        </w:rPr>
        <w:t xml:space="preserve"> </w:t>
      </w:r>
      <w:r w:rsidRPr="00933A59">
        <w:rPr>
          <w:rFonts w:ascii="Times New Roman" w:hAnsi="Times New Roman" w:cs="Times New Roman"/>
          <w:color w:val="262626"/>
          <w:w w:val="110"/>
        </w:rPr>
        <w:t>dei</w:t>
      </w:r>
      <w:r w:rsidRPr="00933A59">
        <w:rPr>
          <w:rFonts w:ascii="Times New Roman" w:hAnsi="Times New Roman" w:cs="Times New Roman"/>
          <w:color w:val="262626"/>
          <w:spacing w:val="-6"/>
          <w:w w:val="110"/>
        </w:rPr>
        <w:t xml:space="preserve"> </w:t>
      </w:r>
      <w:r w:rsidRPr="00933A59">
        <w:rPr>
          <w:rFonts w:ascii="Times New Roman" w:hAnsi="Times New Roman" w:cs="Times New Roman"/>
          <w:color w:val="262626"/>
          <w:w w:val="110"/>
        </w:rPr>
        <w:t>soggetti</w:t>
      </w:r>
      <w:r w:rsidRPr="00933A59">
        <w:rPr>
          <w:rFonts w:ascii="Times New Roman" w:hAnsi="Times New Roman" w:cs="Times New Roman"/>
          <w:color w:val="262626"/>
          <w:spacing w:val="-4"/>
          <w:w w:val="110"/>
        </w:rPr>
        <w:t xml:space="preserve"> </w:t>
      </w:r>
      <w:r w:rsidRPr="00933A59">
        <w:rPr>
          <w:rFonts w:ascii="Times New Roman" w:hAnsi="Times New Roman" w:cs="Times New Roman"/>
          <w:color w:val="3F3F3F"/>
          <w:w w:val="110"/>
        </w:rPr>
        <w:t>inseriti</w:t>
      </w:r>
      <w:r w:rsidRPr="00933A59">
        <w:rPr>
          <w:rFonts w:ascii="Times New Roman" w:hAnsi="Times New Roman" w:cs="Times New Roman"/>
          <w:color w:val="3F3F3F"/>
          <w:spacing w:val="-3"/>
          <w:w w:val="110"/>
        </w:rPr>
        <w:t xml:space="preserve"> </w:t>
      </w:r>
      <w:r w:rsidRPr="00933A59">
        <w:rPr>
          <w:rFonts w:ascii="Times New Roman" w:hAnsi="Times New Roman" w:cs="Times New Roman"/>
          <w:color w:val="262626"/>
          <w:w w:val="110"/>
        </w:rPr>
        <w:t>nella RIL</w:t>
      </w:r>
      <w:r w:rsidRPr="00933A59">
        <w:rPr>
          <w:rFonts w:ascii="Times New Roman" w:hAnsi="Times New Roman" w:cs="Times New Roman"/>
          <w:color w:val="262626"/>
          <w:spacing w:val="-3"/>
          <w:w w:val="110"/>
        </w:rPr>
        <w:t xml:space="preserve"> </w:t>
      </w:r>
      <w:r w:rsidRPr="00933A59">
        <w:rPr>
          <w:rFonts w:ascii="Times New Roman" w:hAnsi="Times New Roman" w:cs="Times New Roman"/>
          <w:color w:val="262626"/>
          <w:w w:val="110"/>
        </w:rPr>
        <w:t>e che</w:t>
      </w:r>
      <w:r w:rsidRPr="00933A59">
        <w:rPr>
          <w:rFonts w:ascii="Times New Roman" w:hAnsi="Times New Roman" w:cs="Times New Roman"/>
          <w:color w:val="262626"/>
          <w:spacing w:val="-5"/>
          <w:w w:val="110"/>
        </w:rPr>
        <w:t xml:space="preserve"> </w:t>
      </w:r>
      <w:r w:rsidRPr="00933A59">
        <w:rPr>
          <w:rFonts w:ascii="Times New Roman" w:hAnsi="Times New Roman" w:cs="Times New Roman"/>
          <w:color w:val="262626"/>
          <w:w w:val="110"/>
        </w:rPr>
        <w:t>non</w:t>
      </w:r>
      <w:r w:rsidRPr="00933A59">
        <w:rPr>
          <w:rFonts w:ascii="Times New Roman" w:hAnsi="Times New Roman" w:cs="Times New Roman"/>
          <w:color w:val="262626"/>
          <w:spacing w:val="-1"/>
          <w:w w:val="110"/>
        </w:rPr>
        <w:t xml:space="preserve"> </w:t>
      </w:r>
      <w:r w:rsidRPr="00933A59">
        <w:rPr>
          <w:rFonts w:ascii="Times New Roman" w:hAnsi="Times New Roman" w:cs="Times New Roman"/>
          <w:color w:val="262626"/>
          <w:w w:val="110"/>
        </w:rPr>
        <w:t>sono</w:t>
      </w:r>
      <w:r w:rsidRPr="00933A59">
        <w:rPr>
          <w:rFonts w:ascii="Times New Roman" w:hAnsi="Times New Roman" w:cs="Times New Roman"/>
          <w:color w:val="262626"/>
          <w:spacing w:val="-5"/>
          <w:w w:val="110"/>
        </w:rPr>
        <w:t xml:space="preserve"> </w:t>
      </w:r>
      <w:r w:rsidRPr="00933A59">
        <w:rPr>
          <w:rFonts w:ascii="Times New Roman" w:hAnsi="Times New Roman" w:cs="Times New Roman"/>
          <w:color w:val="262626"/>
          <w:w w:val="110"/>
        </w:rPr>
        <w:t>richiesti tutti</w:t>
      </w:r>
      <w:r w:rsidRPr="00933A59">
        <w:rPr>
          <w:rFonts w:ascii="Times New Roman" w:hAnsi="Times New Roman" w:cs="Times New Roman"/>
          <w:color w:val="262626"/>
          <w:spacing w:val="-7"/>
          <w:w w:val="110"/>
        </w:rPr>
        <w:t xml:space="preserve"> </w:t>
      </w:r>
      <w:r w:rsidRPr="00933A59">
        <w:rPr>
          <w:rFonts w:ascii="Times New Roman" w:hAnsi="Times New Roman" w:cs="Times New Roman"/>
          <w:color w:val="262626"/>
          <w:w w:val="110"/>
        </w:rPr>
        <w:t>dati</w:t>
      </w:r>
      <w:r w:rsidRPr="00933A59">
        <w:rPr>
          <w:rFonts w:ascii="Times New Roman" w:hAnsi="Times New Roman" w:cs="Times New Roman"/>
          <w:color w:val="262626"/>
          <w:spacing w:val="-7"/>
          <w:w w:val="110"/>
        </w:rPr>
        <w:t xml:space="preserve"> </w:t>
      </w:r>
      <w:r w:rsidRPr="00933A59">
        <w:rPr>
          <w:rFonts w:ascii="Times New Roman" w:hAnsi="Times New Roman" w:cs="Times New Roman"/>
          <w:color w:val="262626"/>
          <w:w w:val="110"/>
        </w:rPr>
        <w:t>di</w:t>
      </w:r>
      <w:r w:rsidRPr="00933A59">
        <w:rPr>
          <w:rFonts w:ascii="Times New Roman" w:hAnsi="Times New Roman" w:cs="Times New Roman"/>
          <w:color w:val="262626"/>
          <w:spacing w:val="-9"/>
          <w:w w:val="110"/>
        </w:rPr>
        <w:t xml:space="preserve"> </w:t>
      </w:r>
      <w:r w:rsidRPr="00933A59">
        <w:rPr>
          <w:rFonts w:ascii="Times New Roman" w:hAnsi="Times New Roman" w:cs="Times New Roman"/>
          <w:color w:val="262626"/>
          <w:w w:val="110"/>
        </w:rPr>
        <w:t>cui all'Allegato 2.</w:t>
      </w:r>
    </w:p>
  </w:footnote>
  <w:footnote w:id="10">
    <w:p w14:paraId="33359E43" w14:textId="546D8FB4" w:rsidR="008D110B" w:rsidRPr="00933A59" w:rsidRDefault="008D110B" w:rsidP="00D06931">
      <w:pPr>
        <w:pStyle w:val="Testonotaapidipagina"/>
        <w:jc w:val="both"/>
        <w:rPr>
          <w:rFonts w:ascii="Times New Roman" w:hAnsi="Times New Roman" w:cs="Times New Roman"/>
        </w:rPr>
      </w:pPr>
      <w:r w:rsidRPr="00933A59">
        <w:rPr>
          <w:rStyle w:val="Rimandonotaapidipagina"/>
          <w:rFonts w:ascii="Times New Roman" w:hAnsi="Times New Roman" w:cs="Times New Roman"/>
        </w:rPr>
        <w:footnoteRef/>
      </w:r>
      <w:r w:rsidRPr="00933A59">
        <w:rPr>
          <w:rFonts w:ascii="Times New Roman" w:hAnsi="Times New Roman" w:cs="Times New Roman"/>
        </w:rPr>
        <w:t xml:space="preserve"> Ai sensi dell'art. 18, par. 4 del Regolamento MAR, la Società è tenuta ad aggiornare tempestivamente il Registro nelle circostanze seguenti: (a) se interviene una variazione quanto al motivo dell'inclusione di una persona già figurante nel Registro; (b) se vi è una nuova persona che ha accesso a Informazioni Privilegiate e che, quindi, deve essere aggiunta al Registro; e (c) se una persona non ha più accesso a Informazioni Privilegiate.</w:t>
      </w:r>
    </w:p>
  </w:footnote>
  <w:footnote w:id="11">
    <w:p w14:paraId="1781453F" w14:textId="279E87ED" w:rsidR="008D110B" w:rsidRPr="00933A59" w:rsidRDefault="008D110B" w:rsidP="007D35A9">
      <w:pPr>
        <w:pStyle w:val="Testonotaapidipagina"/>
        <w:jc w:val="both"/>
        <w:rPr>
          <w:rFonts w:ascii="Times New Roman" w:hAnsi="Times New Roman" w:cs="Times New Roman"/>
        </w:rPr>
      </w:pPr>
      <w:r w:rsidRPr="00933A59">
        <w:rPr>
          <w:rStyle w:val="Rimandonotaapidipagina"/>
          <w:rFonts w:ascii="Times New Roman" w:hAnsi="Times New Roman" w:cs="Times New Roman"/>
        </w:rPr>
        <w:footnoteRef/>
      </w:r>
      <w:r w:rsidRPr="00933A59">
        <w:rPr>
          <w:rFonts w:ascii="Times New Roman" w:hAnsi="Times New Roman" w:cs="Times New Roman"/>
        </w:rPr>
        <w:t xml:space="preserve"> Il Considerando n. 4 del Regolamento di esecuzione (UE) n. 347/2016 precisa che "per non dover inserire più volte la stessa persona in sezioni diverse dell'elenco [...] l'emittente può decidere di aggiungere e tenere aggiornata una sezione supplementare dell'elenco, detta </w:t>
      </w:r>
      <w:r w:rsidRPr="00933A59">
        <w:rPr>
          <w:rFonts w:ascii="Times New Roman" w:hAnsi="Times New Roman" w:cs="Times New Roman"/>
          <w:u w:val="single"/>
        </w:rPr>
        <w:t>sezione degli accessi permanenti</w:t>
      </w:r>
      <w:r w:rsidRPr="00933A59">
        <w:rPr>
          <w:rFonts w:ascii="Times New Roman" w:hAnsi="Times New Roman" w:cs="Times New Roman"/>
        </w:rPr>
        <w:t xml:space="preserve"> di </w:t>
      </w:r>
      <w:r w:rsidRPr="00933A59">
        <w:rPr>
          <w:rFonts w:ascii="Times New Roman" w:hAnsi="Times New Roman" w:cs="Times New Roman"/>
          <w:u w:val="single"/>
        </w:rPr>
        <w:t>diversa natura rispetto alle altre</w:t>
      </w:r>
      <w:r w:rsidRPr="00933A59">
        <w:rPr>
          <w:rFonts w:ascii="Times New Roman" w:hAnsi="Times New Roman" w:cs="Times New Roman"/>
        </w:rPr>
        <w:t xml:space="preserve"> perché non creata in funzione dell'esistenza di una specifica informazione privilegiata. In tal caso la sezione degli accessi permanenti dovrebbe comprendere soltanto le persone che, per funzione o posizione, hanno </w:t>
      </w:r>
      <w:r w:rsidRPr="00933A59">
        <w:rPr>
          <w:rFonts w:ascii="Times New Roman" w:hAnsi="Times New Roman" w:cs="Times New Roman"/>
          <w:u w:val="single"/>
        </w:rPr>
        <w:t>sempre</w:t>
      </w:r>
      <w:r w:rsidRPr="00933A59">
        <w:rPr>
          <w:rFonts w:ascii="Times New Roman" w:hAnsi="Times New Roman" w:cs="Times New Roman"/>
        </w:rPr>
        <w:t xml:space="preserve"> accesso a </w:t>
      </w:r>
      <w:r w:rsidRPr="00933A59">
        <w:rPr>
          <w:rFonts w:ascii="Times New Roman" w:hAnsi="Times New Roman" w:cs="Times New Roman"/>
          <w:u w:val="single"/>
        </w:rPr>
        <w:t>tutte le informazioni privilegiate</w:t>
      </w:r>
      <w:r w:rsidRPr="00933A59">
        <w:rPr>
          <w:rFonts w:ascii="Times New Roman" w:hAnsi="Times New Roman" w:cs="Times New Roman"/>
        </w:rPr>
        <w:t xml:space="preserve"> presenti presso l'emittente[...]".</w:t>
      </w:r>
    </w:p>
  </w:footnote>
  <w:footnote w:id="12">
    <w:p w14:paraId="1C81A889" w14:textId="0FC34074" w:rsidR="008D110B" w:rsidRPr="00933A59" w:rsidRDefault="008D110B" w:rsidP="00276F5E">
      <w:pPr>
        <w:pStyle w:val="Testonotaapidipagina"/>
        <w:jc w:val="both"/>
        <w:rPr>
          <w:rFonts w:ascii="Times New Roman" w:hAnsi="Times New Roman" w:cs="Times New Roman"/>
        </w:rPr>
      </w:pPr>
      <w:r w:rsidRPr="00933A59">
        <w:rPr>
          <w:rStyle w:val="Rimandonotaapidipagina"/>
          <w:rFonts w:ascii="Times New Roman" w:hAnsi="Times New Roman" w:cs="Times New Roman"/>
        </w:rPr>
        <w:footnoteRef/>
      </w:r>
      <w:r w:rsidRPr="00933A59">
        <w:rPr>
          <w:rFonts w:ascii="Times New Roman" w:hAnsi="Times New Roman" w:cs="Times New Roman"/>
        </w:rPr>
        <w:t xml:space="preserve"> Si evidenzia che nel registro insider non sono inseriti i dati di eventuali controparti di operazioni di fusione o di acquisizioni o di altre operazioni indicate nel punto 3.1.2. delle Linee Guida.</w:t>
      </w:r>
    </w:p>
  </w:footnote>
  <w:footnote w:id="13">
    <w:p w14:paraId="7F607929" w14:textId="27E6DE7B" w:rsidR="008D110B" w:rsidRPr="00933A59" w:rsidRDefault="008D110B" w:rsidP="00276F5E">
      <w:pPr>
        <w:pStyle w:val="Testonotaapidipagina"/>
        <w:jc w:val="both"/>
        <w:rPr>
          <w:rFonts w:ascii="Times New Roman" w:hAnsi="Times New Roman" w:cs="Times New Roman"/>
        </w:rPr>
      </w:pPr>
      <w:r w:rsidRPr="00933A59">
        <w:rPr>
          <w:rStyle w:val="Rimandonotaapidipagina"/>
          <w:rFonts w:ascii="Times New Roman" w:hAnsi="Times New Roman" w:cs="Times New Roman"/>
        </w:rPr>
        <w:footnoteRef/>
      </w:r>
      <w:r w:rsidRPr="00933A59">
        <w:rPr>
          <w:rFonts w:ascii="Times New Roman" w:hAnsi="Times New Roman" w:cs="Times New Roman"/>
        </w:rPr>
        <w:t xml:space="preserve"> Le Linee Guida hanno chiarito (punto 5.2.10) che nella sezione riferita alla specifica informazione privilegiata non occorre inserire soggetti già presenti nella sezione permanente del Registro Insider. </w:t>
      </w:r>
    </w:p>
  </w:footnote>
  <w:footnote w:id="14">
    <w:p w14:paraId="10656947" w14:textId="0030248A" w:rsidR="008D110B" w:rsidRPr="00933A59" w:rsidRDefault="008D110B">
      <w:pPr>
        <w:pStyle w:val="Testonotaapidipagina"/>
        <w:rPr>
          <w:rFonts w:ascii="Times New Roman" w:hAnsi="Times New Roman" w:cs="Times New Roman"/>
        </w:rPr>
      </w:pPr>
      <w:r w:rsidRPr="00933A59">
        <w:rPr>
          <w:rStyle w:val="Rimandonotaapidipagina"/>
          <w:rFonts w:ascii="Times New Roman" w:hAnsi="Times New Roman" w:cs="Times New Roman"/>
        </w:rPr>
        <w:footnoteRef/>
      </w:r>
      <w:r w:rsidRPr="00933A59">
        <w:rPr>
          <w:rFonts w:ascii="Times New Roman" w:hAnsi="Times New Roman" w:cs="Times New Roman"/>
        </w:rPr>
        <w:t xml:space="preserve"> Sezione 10.1, Q&amp;A ESMA sul Regolamento MAR (Versione 11).</w:t>
      </w:r>
    </w:p>
  </w:footnote>
  <w:footnote w:id="15">
    <w:p w14:paraId="1B713959" w14:textId="6F2A3815" w:rsidR="008D110B" w:rsidRPr="00933A59" w:rsidRDefault="008D110B">
      <w:pPr>
        <w:pStyle w:val="Testonotaapidipagina"/>
        <w:rPr>
          <w:rFonts w:ascii="Times New Roman" w:hAnsi="Times New Roman" w:cs="Times New Roman"/>
        </w:rPr>
      </w:pPr>
      <w:r w:rsidRPr="00933A59">
        <w:rPr>
          <w:rStyle w:val="Rimandonotaapidipagina"/>
          <w:rFonts w:ascii="Times New Roman" w:hAnsi="Times New Roman" w:cs="Times New Roman"/>
        </w:rPr>
        <w:footnoteRef/>
      </w:r>
      <w:r w:rsidRPr="00933A59">
        <w:rPr>
          <w:rFonts w:ascii="Times New Roman" w:hAnsi="Times New Roman" w:cs="Times New Roman"/>
        </w:rPr>
        <w:t xml:space="preserve"> Sezione 10.2, Q&amp;A ESMA sul Regolamento MAR (Versione 11).</w:t>
      </w:r>
    </w:p>
  </w:footnote>
  <w:footnote w:id="16">
    <w:p w14:paraId="7730E491" w14:textId="0CFA30C4" w:rsidR="008D110B" w:rsidRDefault="008D110B" w:rsidP="00A14466">
      <w:pPr>
        <w:pStyle w:val="Testonotaapidipagina"/>
        <w:jc w:val="both"/>
      </w:pPr>
      <w:r w:rsidRPr="00933A59">
        <w:rPr>
          <w:rStyle w:val="Rimandonotaapidipagina"/>
          <w:rFonts w:ascii="Times New Roman" w:hAnsi="Times New Roman" w:cs="Times New Roman"/>
        </w:rPr>
        <w:footnoteRef/>
      </w:r>
      <w:r w:rsidRPr="00933A59">
        <w:rPr>
          <w:rFonts w:ascii="Times New Roman" w:hAnsi="Times New Roman" w:cs="Times New Roman"/>
        </w:rPr>
        <w:t xml:space="preserve"> Quanto agli elementi che consentono all'emittente di ritenere che la persona inserita nel Registro Insider sia a conoscenza della disciplina, sono, ad esempio, significativi i casi in cui la persona è stata adeguatamente formata o è frequentemente inserita nel Registro Insider o, specie quando la persona lavora presso altro ente, ha ricevuto dall'emittente una chiara illustrazione scritta della disciplina.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Look w:val="04A0" w:firstRow="1" w:lastRow="0" w:firstColumn="1" w:lastColumn="0" w:noHBand="0" w:noVBand="1"/>
    </w:tblPr>
    <w:tblGrid>
      <w:gridCol w:w="2689"/>
      <w:gridCol w:w="2835"/>
      <w:gridCol w:w="1275"/>
      <w:gridCol w:w="1418"/>
      <w:gridCol w:w="1411"/>
    </w:tblGrid>
    <w:tr w:rsidR="002E2F72" w14:paraId="67B91A6A" w14:textId="77777777" w:rsidTr="00F44664">
      <w:tc>
        <w:tcPr>
          <w:tcW w:w="2689" w:type="dxa"/>
          <w:vMerge w:val="restart"/>
        </w:tcPr>
        <w:p w14:paraId="72081C7A" w14:textId="66B068C3" w:rsidR="00C870B8" w:rsidRPr="002E2F72" w:rsidRDefault="002E2F72" w:rsidP="00A646B4">
          <w:pPr>
            <w:pStyle w:val="Intestazione"/>
            <w:jc w:val="center"/>
            <w:rPr>
              <w:rFonts w:ascii="Times New Roman" w:hAnsi="Times New Roman" w:cs="Times New Roman"/>
              <w:b/>
              <w:bCs/>
              <w:i/>
              <w:iCs/>
              <w:sz w:val="20"/>
              <w:szCs w:val="20"/>
            </w:rPr>
          </w:pPr>
          <w:r w:rsidRPr="002E2F72">
            <w:rPr>
              <w:rFonts w:ascii="Times New Roman" w:hAnsi="Times New Roman" w:cs="Times New Roman"/>
              <w:b/>
              <w:bCs/>
              <w:i/>
              <w:iCs/>
              <w:sz w:val="20"/>
              <w:szCs w:val="20"/>
            </w:rPr>
            <w:t>AUTOSTRADE MERIDIONALI S.P.A.</w:t>
          </w:r>
          <w:r w:rsidR="00046642">
            <w:rPr>
              <w:rFonts w:ascii="Times New Roman" w:hAnsi="Times New Roman" w:cs="Times New Roman"/>
              <w:b/>
              <w:bCs/>
              <w:i/>
              <w:iCs/>
              <w:sz w:val="20"/>
              <w:szCs w:val="20"/>
            </w:rPr>
            <w:t xml:space="preserve"> IN LIQUIDAZIONE</w:t>
          </w:r>
        </w:p>
      </w:tc>
      <w:tc>
        <w:tcPr>
          <w:tcW w:w="2835" w:type="dxa"/>
        </w:tcPr>
        <w:p w14:paraId="3C39768C" w14:textId="6E718C54" w:rsidR="00C870B8" w:rsidRPr="00F44664" w:rsidRDefault="00C870B8" w:rsidP="00A646B4">
          <w:pPr>
            <w:pStyle w:val="Intestazione"/>
            <w:jc w:val="center"/>
            <w:rPr>
              <w:rFonts w:ascii="Times New Roman" w:hAnsi="Times New Roman" w:cs="Times New Roman"/>
              <w:b/>
              <w:bCs/>
              <w:sz w:val="20"/>
              <w:szCs w:val="20"/>
            </w:rPr>
          </w:pPr>
          <w:r w:rsidRPr="00F44664">
            <w:rPr>
              <w:rFonts w:ascii="Times New Roman" w:hAnsi="Times New Roman" w:cs="Times New Roman"/>
              <w:b/>
              <w:bCs/>
              <w:sz w:val="20"/>
              <w:szCs w:val="20"/>
            </w:rPr>
            <w:t>PROCEDURA AZIENDALE</w:t>
          </w:r>
        </w:p>
      </w:tc>
      <w:tc>
        <w:tcPr>
          <w:tcW w:w="1275" w:type="dxa"/>
        </w:tcPr>
        <w:p w14:paraId="0385A703" w14:textId="6060BFA9" w:rsidR="00C870B8" w:rsidRPr="00F44664" w:rsidRDefault="00C870B8" w:rsidP="00A646B4">
          <w:pPr>
            <w:pStyle w:val="Intestazione"/>
            <w:jc w:val="center"/>
            <w:rPr>
              <w:rFonts w:ascii="Times New Roman" w:hAnsi="Times New Roman" w:cs="Times New Roman"/>
              <w:sz w:val="20"/>
              <w:szCs w:val="20"/>
            </w:rPr>
          </w:pPr>
          <w:r w:rsidRPr="00F44664">
            <w:rPr>
              <w:rFonts w:ascii="Times New Roman" w:hAnsi="Times New Roman" w:cs="Times New Roman"/>
              <w:sz w:val="20"/>
              <w:szCs w:val="20"/>
            </w:rPr>
            <w:t>Volume</w:t>
          </w:r>
        </w:p>
      </w:tc>
      <w:tc>
        <w:tcPr>
          <w:tcW w:w="1418" w:type="dxa"/>
        </w:tcPr>
        <w:p w14:paraId="3964E2E0" w14:textId="66FD24C6" w:rsidR="00C870B8" w:rsidRPr="00F44664" w:rsidRDefault="00C870B8" w:rsidP="00A646B4">
          <w:pPr>
            <w:pStyle w:val="Intestazione"/>
            <w:jc w:val="center"/>
            <w:rPr>
              <w:rFonts w:ascii="Times New Roman" w:hAnsi="Times New Roman" w:cs="Times New Roman"/>
              <w:sz w:val="20"/>
              <w:szCs w:val="20"/>
            </w:rPr>
          </w:pPr>
          <w:r w:rsidRPr="00F44664">
            <w:rPr>
              <w:rFonts w:ascii="Times New Roman" w:hAnsi="Times New Roman" w:cs="Times New Roman"/>
              <w:sz w:val="20"/>
              <w:szCs w:val="20"/>
            </w:rPr>
            <w:t>Codice</w:t>
          </w:r>
        </w:p>
      </w:tc>
      <w:tc>
        <w:tcPr>
          <w:tcW w:w="1411" w:type="dxa"/>
        </w:tcPr>
        <w:p w14:paraId="6E607B79" w14:textId="564B5BB2" w:rsidR="00C870B8" w:rsidRPr="00F44664" w:rsidRDefault="00C870B8" w:rsidP="00A646B4">
          <w:pPr>
            <w:pStyle w:val="Intestazione"/>
            <w:jc w:val="center"/>
            <w:rPr>
              <w:rFonts w:ascii="Times New Roman" w:hAnsi="Times New Roman" w:cs="Times New Roman"/>
              <w:sz w:val="20"/>
              <w:szCs w:val="20"/>
            </w:rPr>
          </w:pPr>
          <w:r w:rsidRPr="00F44664">
            <w:rPr>
              <w:rFonts w:ascii="Times New Roman" w:hAnsi="Times New Roman" w:cs="Times New Roman"/>
              <w:sz w:val="20"/>
              <w:szCs w:val="20"/>
            </w:rPr>
            <w:t>Data Emissione</w:t>
          </w:r>
        </w:p>
      </w:tc>
    </w:tr>
    <w:tr w:rsidR="002E2F72" w14:paraId="32D3209D" w14:textId="77777777" w:rsidTr="002E2F72">
      <w:tc>
        <w:tcPr>
          <w:tcW w:w="2689" w:type="dxa"/>
          <w:vMerge/>
        </w:tcPr>
        <w:p w14:paraId="393DFA46" w14:textId="77777777" w:rsidR="002E2F72" w:rsidRPr="00F44664" w:rsidRDefault="002E2F72" w:rsidP="00A646B4">
          <w:pPr>
            <w:pStyle w:val="Intestazione"/>
            <w:jc w:val="center"/>
            <w:rPr>
              <w:rFonts w:ascii="Times New Roman" w:hAnsi="Times New Roman" w:cs="Times New Roman"/>
              <w:sz w:val="20"/>
              <w:szCs w:val="20"/>
            </w:rPr>
          </w:pPr>
        </w:p>
      </w:tc>
      <w:tc>
        <w:tcPr>
          <w:tcW w:w="2835" w:type="dxa"/>
          <w:vMerge w:val="restart"/>
        </w:tcPr>
        <w:p w14:paraId="19B71351" w14:textId="1EB1FD81" w:rsidR="002E2F72" w:rsidRPr="00F44664" w:rsidRDefault="002E2F72" w:rsidP="00A646B4">
          <w:pPr>
            <w:pStyle w:val="Intestazione"/>
            <w:jc w:val="center"/>
            <w:rPr>
              <w:rFonts w:ascii="Times New Roman" w:hAnsi="Times New Roman" w:cs="Times New Roman"/>
              <w:b/>
              <w:bCs/>
              <w:sz w:val="20"/>
              <w:szCs w:val="20"/>
            </w:rPr>
          </w:pPr>
          <w:r w:rsidRPr="00F44664">
            <w:rPr>
              <w:rFonts w:ascii="Times New Roman" w:hAnsi="Times New Roman" w:cs="Times New Roman"/>
              <w:b/>
              <w:bCs/>
              <w:sz w:val="20"/>
              <w:szCs w:val="20"/>
            </w:rPr>
            <w:t>Informazione Societaria al Mercato</w:t>
          </w:r>
        </w:p>
      </w:tc>
      <w:tc>
        <w:tcPr>
          <w:tcW w:w="1275" w:type="dxa"/>
        </w:tcPr>
        <w:p w14:paraId="1F6CD3A2" w14:textId="321C5D29" w:rsidR="002E2F72" w:rsidRPr="00F44664" w:rsidRDefault="002E2F72" w:rsidP="00A646B4">
          <w:pPr>
            <w:pStyle w:val="Intestazione"/>
            <w:jc w:val="center"/>
            <w:rPr>
              <w:rFonts w:ascii="Times New Roman" w:hAnsi="Times New Roman" w:cs="Times New Roman"/>
              <w:b/>
              <w:bCs/>
              <w:sz w:val="20"/>
              <w:szCs w:val="20"/>
            </w:rPr>
          </w:pPr>
          <w:r w:rsidRPr="00F44664">
            <w:rPr>
              <w:rFonts w:ascii="Times New Roman" w:hAnsi="Times New Roman" w:cs="Times New Roman"/>
              <w:b/>
              <w:bCs/>
              <w:sz w:val="20"/>
              <w:szCs w:val="20"/>
            </w:rPr>
            <w:t>1</w:t>
          </w:r>
        </w:p>
      </w:tc>
      <w:tc>
        <w:tcPr>
          <w:tcW w:w="1418" w:type="dxa"/>
        </w:tcPr>
        <w:p w14:paraId="2CFFB316" w14:textId="09F76F2C" w:rsidR="002E2F72" w:rsidRPr="00F44664" w:rsidRDefault="002E2F72" w:rsidP="00A646B4">
          <w:pPr>
            <w:pStyle w:val="Intestazione"/>
            <w:jc w:val="center"/>
            <w:rPr>
              <w:rFonts w:ascii="Times New Roman" w:hAnsi="Times New Roman" w:cs="Times New Roman"/>
              <w:b/>
              <w:bCs/>
              <w:sz w:val="20"/>
              <w:szCs w:val="20"/>
            </w:rPr>
          </w:pPr>
          <w:r w:rsidRPr="00F44664">
            <w:rPr>
              <w:rFonts w:ascii="Times New Roman" w:hAnsi="Times New Roman" w:cs="Times New Roman"/>
              <w:b/>
              <w:bCs/>
              <w:sz w:val="20"/>
              <w:szCs w:val="20"/>
            </w:rPr>
            <w:t>PR_1</w:t>
          </w:r>
        </w:p>
      </w:tc>
      <w:tc>
        <w:tcPr>
          <w:tcW w:w="1411" w:type="dxa"/>
        </w:tcPr>
        <w:p w14:paraId="68862689" w14:textId="36D537DE" w:rsidR="002E2F72" w:rsidRPr="00F44664" w:rsidRDefault="002E2F72" w:rsidP="00A646B4">
          <w:pPr>
            <w:pStyle w:val="Intestazione"/>
            <w:jc w:val="center"/>
            <w:rPr>
              <w:rFonts w:ascii="Times New Roman" w:hAnsi="Times New Roman" w:cs="Times New Roman"/>
              <w:b/>
              <w:bCs/>
              <w:sz w:val="20"/>
              <w:szCs w:val="20"/>
            </w:rPr>
          </w:pPr>
          <w:r w:rsidRPr="00F44664">
            <w:rPr>
              <w:rFonts w:ascii="Times New Roman" w:hAnsi="Times New Roman" w:cs="Times New Roman"/>
              <w:b/>
              <w:bCs/>
              <w:sz w:val="20"/>
              <w:szCs w:val="20"/>
            </w:rPr>
            <w:t>24.11.2015</w:t>
          </w:r>
        </w:p>
      </w:tc>
    </w:tr>
    <w:tr w:rsidR="002E2F72" w14:paraId="569F5AB7" w14:textId="77777777" w:rsidTr="002E2F72">
      <w:tc>
        <w:tcPr>
          <w:tcW w:w="2689" w:type="dxa"/>
          <w:vMerge/>
        </w:tcPr>
        <w:p w14:paraId="6317424B" w14:textId="77777777" w:rsidR="002E2F72" w:rsidRPr="00F44664" w:rsidRDefault="002E2F72" w:rsidP="00A646B4">
          <w:pPr>
            <w:pStyle w:val="Intestazione"/>
            <w:jc w:val="center"/>
            <w:rPr>
              <w:rFonts w:ascii="Times New Roman" w:hAnsi="Times New Roman" w:cs="Times New Roman"/>
              <w:sz w:val="20"/>
              <w:szCs w:val="20"/>
            </w:rPr>
          </w:pPr>
        </w:p>
      </w:tc>
      <w:tc>
        <w:tcPr>
          <w:tcW w:w="2835" w:type="dxa"/>
          <w:vMerge/>
        </w:tcPr>
        <w:p w14:paraId="0E5732CE" w14:textId="77777777" w:rsidR="002E2F72" w:rsidRPr="00F44664" w:rsidRDefault="002E2F72" w:rsidP="00A646B4">
          <w:pPr>
            <w:pStyle w:val="Intestazione"/>
            <w:jc w:val="center"/>
            <w:rPr>
              <w:rFonts w:ascii="Times New Roman" w:hAnsi="Times New Roman" w:cs="Times New Roman"/>
              <w:sz w:val="20"/>
              <w:szCs w:val="20"/>
            </w:rPr>
          </w:pPr>
        </w:p>
      </w:tc>
      <w:tc>
        <w:tcPr>
          <w:tcW w:w="1275" w:type="dxa"/>
        </w:tcPr>
        <w:p w14:paraId="43F886AC" w14:textId="77777777" w:rsidR="002E2F72" w:rsidRPr="00F44664" w:rsidRDefault="002E2F72" w:rsidP="00A646B4">
          <w:pPr>
            <w:pStyle w:val="Intestazione"/>
            <w:jc w:val="center"/>
            <w:rPr>
              <w:rFonts w:ascii="Times New Roman" w:hAnsi="Times New Roman" w:cs="Times New Roman"/>
              <w:sz w:val="20"/>
              <w:szCs w:val="20"/>
            </w:rPr>
          </w:pPr>
          <w:r w:rsidRPr="00F44664">
            <w:rPr>
              <w:rFonts w:ascii="Times New Roman" w:hAnsi="Times New Roman" w:cs="Times New Roman"/>
              <w:sz w:val="20"/>
              <w:szCs w:val="20"/>
            </w:rPr>
            <w:t>N.ro Rev.</w:t>
          </w:r>
        </w:p>
        <w:p w14:paraId="4244D078" w14:textId="1C33FA42" w:rsidR="002E2F72" w:rsidRPr="00F44664" w:rsidRDefault="002E2F72" w:rsidP="00A646B4">
          <w:pPr>
            <w:pStyle w:val="Intestazione"/>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1418" w:type="dxa"/>
        </w:tcPr>
        <w:p w14:paraId="0018EB60" w14:textId="77777777" w:rsidR="002E2F72" w:rsidRPr="00E80D5E" w:rsidRDefault="002E2F72" w:rsidP="00A646B4">
          <w:pPr>
            <w:pStyle w:val="Intestazione"/>
            <w:jc w:val="center"/>
            <w:rPr>
              <w:rFonts w:ascii="Times New Roman" w:hAnsi="Times New Roman" w:cs="Times New Roman"/>
              <w:sz w:val="20"/>
              <w:szCs w:val="20"/>
            </w:rPr>
          </w:pPr>
          <w:r w:rsidRPr="00F44664">
            <w:rPr>
              <w:rFonts w:ascii="Times New Roman" w:hAnsi="Times New Roman" w:cs="Times New Roman"/>
              <w:sz w:val="20"/>
              <w:szCs w:val="20"/>
            </w:rPr>
            <w:t xml:space="preserve">Data </w:t>
          </w:r>
          <w:r w:rsidRPr="00E80D5E">
            <w:rPr>
              <w:rFonts w:ascii="Times New Roman" w:hAnsi="Times New Roman" w:cs="Times New Roman"/>
              <w:sz w:val="20"/>
              <w:szCs w:val="20"/>
            </w:rPr>
            <w:t>Revisione</w:t>
          </w:r>
        </w:p>
        <w:p w14:paraId="64FE57F2" w14:textId="25A0FC41" w:rsidR="002E2F72" w:rsidRPr="00F44664" w:rsidRDefault="00E80D5E" w:rsidP="00A646B4">
          <w:pPr>
            <w:pStyle w:val="Intestazione"/>
            <w:jc w:val="center"/>
            <w:rPr>
              <w:rFonts w:ascii="Times New Roman" w:hAnsi="Times New Roman" w:cs="Times New Roman"/>
              <w:b/>
              <w:bCs/>
              <w:sz w:val="20"/>
              <w:szCs w:val="20"/>
            </w:rPr>
          </w:pPr>
          <w:r w:rsidRPr="00E0175A">
            <w:rPr>
              <w:rFonts w:ascii="Times New Roman" w:hAnsi="Times New Roman" w:cs="Times New Roman"/>
              <w:b/>
              <w:bCs/>
              <w:sz w:val="20"/>
              <w:szCs w:val="20"/>
            </w:rPr>
            <w:t>4</w:t>
          </w:r>
          <w:r w:rsidR="002E2F72" w:rsidRPr="00E80D5E">
            <w:rPr>
              <w:rFonts w:ascii="Times New Roman" w:hAnsi="Times New Roman" w:cs="Times New Roman"/>
              <w:b/>
              <w:bCs/>
              <w:sz w:val="20"/>
              <w:szCs w:val="20"/>
            </w:rPr>
            <w:t xml:space="preserve"> /</w:t>
          </w:r>
          <w:r w:rsidRPr="00E0175A">
            <w:rPr>
              <w:rFonts w:ascii="Times New Roman" w:hAnsi="Times New Roman" w:cs="Times New Roman"/>
              <w:b/>
              <w:bCs/>
              <w:sz w:val="20"/>
              <w:szCs w:val="20"/>
            </w:rPr>
            <w:t>11</w:t>
          </w:r>
          <w:r w:rsidR="002E2F72" w:rsidRPr="00E80D5E">
            <w:rPr>
              <w:rFonts w:ascii="Times New Roman" w:hAnsi="Times New Roman" w:cs="Times New Roman"/>
              <w:b/>
              <w:bCs/>
              <w:sz w:val="20"/>
              <w:szCs w:val="20"/>
            </w:rPr>
            <w:t>/2024</w:t>
          </w:r>
        </w:p>
      </w:tc>
      <w:tc>
        <w:tcPr>
          <w:tcW w:w="1411" w:type="dxa"/>
        </w:tcPr>
        <w:p w14:paraId="6F70AE8E" w14:textId="77777777" w:rsidR="002E2F72" w:rsidRPr="00F44664" w:rsidRDefault="002E2F72" w:rsidP="00A646B4">
          <w:pPr>
            <w:pStyle w:val="Intestazione"/>
            <w:jc w:val="center"/>
            <w:rPr>
              <w:rFonts w:ascii="Times New Roman" w:hAnsi="Times New Roman" w:cs="Times New Roman"/>
              <w:sz w:val="20"/>
              <w:szCs w:val="20"/>
            </w:rPr>
          </w:pPr>
          <w:r w:rsidRPr="00F44664">
            <w:rPr>
              <w:rFonts w:ascii="Times New Roman" w:hAnsi="Times New Roman" w:cs="Times New Roman"/>
              <w:sz w:val="20"/>
              <w:szCs w:val="20"/>
            </w:rPr>
            <w:t>Tot. Pagine</w:t>
          </w:r>
        </w:p>
        <w:p w14:paraId="0C80BC47" w14:textId="66569026" w:rsidR="002E2F72" w:rsidRPr="00F83947" w:rsidRDefault="00F83947" w:rsidP="00A646B4">
          <w:pPr>
            <w:pStyle w:val="Intestazione"/>
            <w:jc w:val="center"/>
            <w:rPr>
              <w:rFonts w:ascii="Times New Roman" w:hAnsi="Times New Roman" w:cs="Times New Roman"/>
              <w:sz w:val="20"/>
              <w:szCs w:val="20"/>
            </w:rPr>
          </w:pPr>
          <w:r w:rsidRPr="00F83947">
            <w:rPr>
              <w:rFonts w:ascii="Times New Roman" w:hAnsi="Times New Roman" w:cs="Times New Roman"/>
              <w:sz w:val="20"/>
              <w:szCs w:val="20"/>
            </w:rPr>
            <w:t>21</w:t>
          </w:r>
        </w:p>
      </w:tc>
    </w:tr>
  </w:tbl>
  <w:p w14:paraId="55706742" w14:textId="5B24A802" w:rsidR="00A646B4" w:rsidRDefault="00A646B4" w:rsidP="00C43522">
    <w:pPr>
      <w:pStyle w:val="Intestazione"/>
      <w:jc w:val="center"/>
      <w:rPr>
        <w:b/>
        <w:bCs/>
        <w:u w:val="single"/>
      </w:rPr>
    </w:pPr>
  </w:p>
  <w:p w14:paraId="284E42F3" w14:textId="77777777" w:rsidR="00E96CB9" w:rsidRPr="00C43522" w:rsidRDefault="00E96CB9" w:rsidP="00C43522">
    <w:pPr>
      <w:pStyle w:val="Intestazione"/>
      <w:jc w:val="cent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153D"/>
    <w:multiLevelType w:val="hybridMultilevel"/>
    <w:tmpl w:val="F7983594"/>
    <w:lvl w:ilvl="0" w:tplc="ED101CF2">
      <w:start w:val="1"/>
      <w:numFmt w:val="lowerLetter"/>
      <w:lvlText w:val="%1)"/>
      <w:lvlJc w:val="left"/>
      <w:pPr>
        <w:ind w:left="1966" w:hanging="367"/>
      </w:pPr>
      <w:rPr>
        <w:rFonts w:ascii="Times New Roman" w:eastAsia="Times New Roman" w:hAnsi="Times New Roman" w:cs="Times New Roman" w:hint="default"/>
        <w:b w:val="0"/>
        <w:bCs w:val="0"/>
        <w:i w:val="0"/>
        <w:iCs w:val="0"/>
        <w:color w:val="282828"/>
        <w:spacing w:val="-1"/>
        <w:w w:val="105"/>
        <w:sz w:val="25"/>
        <w:szCs w:val="25"/>
        <w:lang w:val="it-IT" w:eastAsia="en-US" w:bidi="ar-SA"/>
      </w:rPr>
    </w:lvl>
    <w:lvl w:ilvl="1" w:tplc="FA623CE6">
      <w:numFmt w:val="bullet"/>
      <w:lvlText w:val="•"/>
      <w:lvlJc w:val="left"/>
      <w:pPr>
        <w:ind w:left="2942" w:hanging="367"/>
      </w:pPr>
      <w:rPr>
        <w:rFonts w:hint="default"/>
        <w:lang w:val="it-IT" w:eastAsia="en-US" w:bidi="ar-SA"/>
      </w:rPr>
    </w:lvl>
    <w:lvl w:ilvl="2" w:tplc="CD829280">
      <w:numFmt w:val="bullet"/>
      <w:lvlText w:val="•"/>
      <w:lvlJc w:val="left"/>
      <w:pPr>
        <w:ind w:left="3924" w:hanging="367"/>
      </w:pPr>
      <w:rPr>
        <w:rFonts w:hint="default"/>
        <w:lang w:val="it-IT" w:eastAsia="en-US" w:bidi="ar-SA"/>
      </w:rPr>
    </w:lvl>
    <w:lvl w:ilvl="3" w:tplc="C7B85234">
      <w:numFmt w:val="bullet"/>
      <w:lvlText w:val="•"/>
      <w:lvlJc w:val="left"/>
      <w:pPr>
        <w:ind w:left="4907" w:hanging="367"/>
      </w:pPr>
      <w:rPr>
        <w:rFonts w:hint="default"/>
        <w:lang w:val="it-IT" w:eastAsia="en-US" w:bidi="ar-SA"/>
      </w:rPr>
    </w:lvl>
    <w:lvl w:ilvl="4" w:tplc="F3EEA316">
      <w:numFmt w:val="bullet"/>
      <w:lvlText w:val="•"/>
      <w:lvlJc w:val="left"/>
      <w:pPr>
        <w:ind w:left="5889" w:hanging="367"/>
      </w:pPr>
      <w:rPr>
        <w:rFonts w:hint="default"/>
        <w:lang w:val="it-IT" w:eastAsia="en-US" w:bidi="ar-SA"/>
      </w:rPr>
    </w:lvl>
    <w:lvl w:ilvl="5" w:tplc="0EEA6476">
      <w:numFmt w:val="bullet"/>
      <w:lvlText w:val="•"/>
      <w:lvlJc w:val="left"/>
      <w:pPr>
        <w:ind w:left="6872" w:hanging="367"/>
      </w:pPr>
      <w:rPr>
        <w:rFonts w:hint="default"/>
        <w:lang w:val="it-IT" w:eastAsia="en-US" w:bidi="ar-SA"/>
      </w:rPr>
    </w:lvl>
    <w:lvl w:ilvl="6" w:tplc="A384692C">
      <w:numFmt w:val="bullet"/>
      <w:lvlText w:val="•"/>
      <w:lvlJc w:val="left"/>
      <w:pPr>
        <w:ind w:left="7854" w:hanging="367"/>
      </w:pPr>
      <w:rPr>
        <w:rFonts w:hint="default"/>
        <w:lang w:val="it-IT" w:eastAsia="en-US" w:bidi="ar-SA"/>
      </w:rPr>
    </w:lvl>
    <w:lvl w:ilvl="7" w:tplc="44E21774">
      <w:numFmt w:val="bullet"/>
      <w:lvlText w:val="•"/>
      <w:lvlJc w:val="left"/>
      <w:pPr>
        <w:ind w:left="8836" w:hanging="367"/>
      </w:pPr>
      <w:rPr>
        <w:rFonts w:hint="default"/>
        <w:lang w:val="it-IT" w:eastAsia="en-US" w:bidi="ar-SA"/>
      </w:rPr>
    </w:lvl>
    <w:lvl w:ilvl="8" w:tplc="FF7038AE">
      <w:numFmt w:val="bullet"/>
      <w:lvlText w:val="•"/>
      <w:lvlJc w:val="left"/>
      <w:pPr>
        <w:ind w:left="9819" w:hanging="367"/>
      </w:pPr>
      <w:rPr>
        <w:rFonts w:hint="default"/>
        <w:lang w:val="it-IT" w:eastAsia="en-US" w:bidi="ar-SA"/>
      </w:rPr>
    </w:lvl>
  </w:abstractNum>
  <w:abstractNum w:abstractNumId="1" w15:restartNumberingAfterBreak="0">
    <w:nsid w:val="0B1E2FFF"/>
    <w:multiLevelType w:val="hybridMultilevel"/>
    <w:tmpl w:val="1EAAC684"/>
    <w:lvl w:ilvl="0" w:tplc="6044984A">
      <w:numFmt w:val="bullet"/>
      <w:lvlText w:val="•"/>
      <w:lvlJc w:val="left"/>
      <w:pPr>
        <w:ind w:left="1613" w:hanging="352"/>
      </w:pPr>
      <w:rPr>
        <w:rFonts w:ascii="Times New Roman" w:eastAsia="Times New Roman" w:hAnsi="Times New Roman" w:cs="Times New Roman" w:hint="default"/>
        <w:b w:val="0"/>
        <w:bCs w:val="0"/>
        <w:i w:val="0"/>
        <w:iCs w:val="0"/>
        <w:color w:val="262626"/>
        <w:spacing w:val="0"/>
        <w:w w:val="101"/>
        <w:sz w:val="25"/>
        <w:szCs w:val="25"/>
        <w:lang w:val="it-IT" w:eastAsia="en-US" w:bidi="ar-SA"/>
      </w:rPr>
    </w:lvl>
    <w:lvl w:ilvl="1" w:tplc="FAE0F5E2">
      <w:numFmt w:val="bullet"/>
      <w:lvlText w:val="•"/>
      <w:lvlJc w:val="left"/>
      <w:pPr>
        <w:ind w:left="2636" w:hanging="352"/>
      </w:pPr>
      <w:rPr>
        <w:rFonts w:hint="default"/>
        <w:lang w:val="it-IT" w:eastAsia="en-US" w:bidi="ar-SA"/>
      </w:rPr>
    </w:lvl>
    <w:lvl w:ilvl="2" w:tplc="9C968C2E">
      <w:numFmt w:val="bullet"/>
      <w:lvlText w:val="•"/>
      <w:lvlJc w:val="left"/>
      <w:pPr>
        <w:ind w:left="3652" w:hanging="352"/>
      </w:pPr>
      <w:rPr>
        <w:rFonts w:hint="default"/>
        <w:lang w:val="it-IT" w:eastAsia="en-US" w:bidi="ar-SA"/>
      </w:rPr>
    </w:lvl>
    <w:lvl w:ilvl="3" w:tplc="31DE810C">
      <w:numFmt w:val="bullet"/>
      <w:lvlText w:val="•"/>
      <w:lvlJc w:val="left"/>
      <w:pPr>
        <w:ind w:left="4669" w:hanging="352"/>
      </w:pPr>
      <w:rPr>
        <w:rFonts w:hint="default"/>
        <w:lang w:val="it-IT" w:eastAsia="en-US" w:bidi="ar-SA"/>
      </w:rPr>
    </w:lvl>
    <w:lvl w:ilvl="4" w:tplc="115AF61A">
      <w:numFmt w:val="bullet"/>
      <w:lvlText w:val="•"/>
      <w:lvlJc w:val="left"/>
      <w:pPr>
        <w:ind w:left="5685" w:hanging="352"/>
      </w:pPr>
      <w:rPr>
        <w:rFonts w:hint="default"/>
        <w:lang w:val="it-IT" w:eastAsia="en-US" w:bidi="ar-SA"/>
      </w:rPr>
    </w:lvl>
    <w:lvl w:ilvl="5" w:tplc="0218C812">
      <w:numFmt w:val="bullet"/>
      <w:lvlText w:val="•"/>
      <w:lvlJc w:val="left"/>
      <w:pPr>
        <w:ind w:left="6702" w:hanging="352"/>
      </w:pPr>
      <w:rPr>
        <w:rFonts w:hint="default"/>
        <w:lang w:val="it-IT" w:eastAsia="en-US" w:bidi="ar-SA"/>
      </w:rPr>
    </w:lvl>
    <w:lvl w:ilvl="6" w:tplc="D3560990">
      <w:numFmt w:val="bullet"/>
      <w:lvlText w:val="•"/>
      <w:lvlJc w:val="left"/>
      <w:pPr>
        <w:ind w:left="7718" w:hanging="352"/>
      </w:pPr>
      <w:rPr>
        <w:rFonts w:hint="default"/>
        <w:lang w:val="it-IT" w:eastAsia="en-US" w:bidi="ar-SA"/>
      </w:rPr>
    </w:lvl>
    <w:lvl w:ilvl="7" w:tplc="277869A0">
      <w:numFmt w:val="bullet"/>
      <w:lvlText w:val="•"/>
      <w:lvlJc w:val="left"/>
      <w:pPr>
        <w:ind w:left="8734" w:hanging="352"/>
      </w:pPr>
      <w:rPr>
        <w:rFonts w:hint="default"/>
        <w:lang w:val="it-IT" w:eastAsia="en-US" w:bidi="ar-SA"/>
      </w:rPr>
    </w:lvl>
    <w:lvl w:ilvl="8" w:tplc="B3C4DCA8">
      <w:numFmt w:val="bullet"/>
      <w:lvlText w:val="•"/>
      <w:lvlJc w:val="left"/>
      <w:pPr>
        <w:ind w:left="9751" w:hanging="352"/>
      </w:pPr>
      <w:rPr>
        <w:rFonts w:hint="default"/>
        <w:lang w:val="it-IT" w:eastAsia="en-US" w:bidi="ar-SA"/>
      </w:rPr>
    </w:lvl>
  </w:abstractNum>
  <w:abstractNum w:abstractNumId="2" w15:restartNumberingAfterBreak="0">
    <w:nsid w:val="14181D4E"/>
    <w:multiLevelType w:val="hybridMultilevel"/>
    <w:tmpl w:val="FD6CCA94"/>
    <w:lvl w:ilvl="0" w:tplc="28581F80">
      <w:numFmt w:val="bullet"/>
      <w:lvlText w:val="•"/>
      <w:lvlJc w:val="left"/>
      <w:pPr>
        <w:ind w:left="1962" w:hanging="357"/>
      </w:pPr>
      <w:rPr>
        <w:rFonts w:ascii="Times New Roman" w:eastAsia="Times New Roman" w:hAnsi="Times New Roman" w:cs="Times New Roman" w:hint="default"/>
        <w:b w:val="0"/>
        <w:bCs w:val="0"/>
        <w:i w:val="0"/>
        <w:iCs w:val="0"/>
        <w:color w:val="282828"/>
        <w:spacing w:val="0"/>
        <w:w w:val="108"/>
        <w:sz w:val="24"/>
        <w:szCs w:val="24"/>
        <w:lang w:val="it-IT" w:eastAsia="en-US" w:bidi="ar-SA"/>
      </w:rPr>
    </w:lvl>
    <w:lvl w:ilvl="1" w:tplc="D416DB9C">
      <w:numFmt w:val="bullet"/>
      <w:lvlText w:val="•"/>
      <w:lvlJc w:val="left"/>
      <w:pPr>
        <w:ind w:left="2942" w:hanging="357"/>
      </w:pPr>
      <w:rPr>
        <w:rFonts w:hint="default"/>
        <w:lang w:val="it-IT" w:eastAsia="en-US" w:bidi="ar-SA"/>
      </w:rPr>
    </w:lvl>
    <w:lvl w:ilvl="2" w:tplc="68A62A40">
      <w:numFmt w:val="bullet"/>
      <w:lvlText w:val="•"/>
      <w:lvlJc w:val="left"/>
      <w:pPr>
        <w:ind w:left="3924" w:hanging="357"/>
      </w:pPr>
      <w:rPr>
        <w:rFonts w:hint="default"/>
        <w:lang w:val="it-IT" w:eastAsia="en-US" w:bidi="ar-SA"/>
      </w:rPr>
    </w:lvl>
    <w:lvl w:ilvl="3" w:tplc="6694B9D4">
      <w:numFmt w:val="bullet"/>
      <w:lvlText w:val="•"/>
      <w:lvlJc w:val="left"/>
      <w:pPr>
        <w:ind w:left="4907" w:hanging="357"/>
      </w:pPr>
      <w:rPr>
        <w:rFonts w:hint="default"/>
        <w:lang w:val="it-IT" w:eastAsia="en-US" w:bidi="ar-SA"/>
      </w:rPr>
    </w:lvl>
    <w:lvl w:ilvl="4" w:tplc="86E6D016">
      <w:numFmt w:val="bullet"/>
      <w:lvlText w:val="•"/>
      <w:lvlJc w:val="left"/>
      <w:pPr>
        <w:ind w:left="5889" w:hanging="357"/>
      </w:pPr>
      <w:rPr>
        <w:rFonts w:hint="default"/>
        <w:lang w:val="it-IT" w:eastAsia="en-US" w:bidi="ar-SA"/>
      </w:rPr>
    </w:lvl>
    <w:lvl w:ilvl="5" w:tplc="72F6B14A">
      <w:numFmt w:val="bullet"/>
      <w:lvlText w:val="•"/>
      <w:lvlJc w:val="left"/>
      <w:pPr>
        <w:ind w:left="6872" w:hanging="357"/>
      </w:pPr>
      <w:rPr>
        <w:rFonts w:hint="default"/>
        <w:lang w:val="it-IT" w:eastAsia="en-US" w:bidi="ar-SA"/>
      </w:rPr>
    </w:lvl>
    <w:lvl w:ilvl="6" w:tplc="F68282BE">
      <w:numFmt w:val="bullet"/>
      <w:lvlText w:val="•"/>
      <w:lvlJc w:val="left"/>
      <w:pPr>
        <w:ind w:left="7854" w:hanging="357"/>
      </w:pPr>
      <w:rPr>
        <w:rFonts w:hint="default"/>
        <w:lang w:val="it-IT" w:eastAsia="en-US" w:bidi="ar-SA"/>
      </w:rPr>
    </w:lvl>
    <w:lvl w:ilvl="7" w:tplc="4392A3D0">
      <w:numFmt w:val="bullet"/>
      <w:lvlText w:val="•"/>
      <w:lvlJc w:val="left"/>
      <w:pPr>
        <w:ind w:left="8836" w:hanging="357"/>
      </w:pPr>
      <w:rPr>
        <w:rFonts w:hint="default"/>
        <w:lang w:val="it-IT" w:eastAsia="en-US" w:bidi="ar-SA"/>
      </w:rPr>
    </w:lvl>
    <w:lvl w:ilvl="8" w:tplc="FCFA90A2">
      <w:numFmt w:val="bullet"/>
      <w:lvlText w:val="•"/>
      <w:lvlJc w:val="left"/>
      <w:pPr>
        <w:ind w:left="9819" w:hanging="357"/>
      </w:pPr>
      <w:rPr>
        <w:rFonts w:hint="default"/>
        <w:lang w:val="it-IT" w:eastAsia="en-US" w:bidi="ar-SA"/>
      </w:rPr>
    </w:lvl>
  </w:abstractNum>
  <w:abstractNum w:abstractNumId="3" w15:restartNumberingAfterBreak="0">
    <w:nsid w:val="16241265"/>
    <w:multiLevelType w:val="hybridMultilevel"/>
    <w:tmpl w:val="56C09A34"/>
    <w:lvl w:ilvl="0" w:tplc="21D2F6E2">
      <w:start w:val="1"/>
      <w:numFmt w:val="decimal"/>
      <w:lvlText w:val="%1."/>
      <w:lvlJc w:val="left"/>
      <w:pPr>
        <w:ind w:left="720" w:hanging="360"/>
      </w:pPr>
      <w:rPr>
        <w:rFonts w:ascii="Times New Roman" w:hAnsi="Times New Roman" w:cs="Times New Roman" w:hint="default"/>
        <w:b/>
        <w:b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7F23EF"/>
    <w:multiLevelType w:val="hybridMultilevel"/>
    <w:tmpl w:val="5E7A0560"/>
    <w:lvl w:ilvl="0" w:tplc="A5F06442">
      <w:numFmt w:val="bullet"/>
      <w:lvlText w:val="•"/>
      <w:lvlJc w:val="left"/>
      <w:pPr>
        <w:ind w:left="396" w:hanging="286"/>
      </w:pPr>
      <w:rPr>
        <w:rFonts w:ascii="Times New Roman" w:eastAsia="Times New Roman" w:hAnsi="Times New Roman" w:cs="Times New Roman" w:hint="default"/>
        <w:b w:val="0"/>
        <w:bCs w:val="0"/>
        <w:i w:val="0"/>
        <w:iCs w:val="0"/>
        <w:color w:val="2A2A2A"/>
        <w:spacing w:val="0"/>
        <w:w w:val="109"/>
        <w:sz w:val="20"/>
        <w:szCs w:val="20"/>
        <w:lang w:val="it-IT" w:eastAsia="en-US" w:bidi="ar-SA"/>
      </w:rPr>
    </w:lvl>
    <w:lvl w:ilvl="1" w:tplc="B31A79B0">
      <w:numFmt w:val="bullet"/>
      <w:lvlText w:val="•"/>
      <w:lvlJc w:val="left"/>
      <w:pPr>
        <w:ind w:left="859" w:hanging="286"/>
      </w:pPr>
      <w:rPr>
        <w:rFonts w:hint="default"/>
        <w:lang w:val="it-IT" w:eastAsia="en-US" w:bidi="ar-SA"/>
      </w:rPr>
    </w:lvl>
    <w:lvl w:ilvl="2" w:tplc="C3566116">
      <w:numFmt w:val="bullet"/>
      <w:lvlText w:val="•"/>
      <w:lvlJc w:val="left"/>
      <w:pPr>
        <w:ind w:left="1319" w:hanging="286"/>
      </w:pPr>
      <w:rPr>
        <w:rFonts w:hint="default"/>
        <w:lang w:val="it-IT" w:eastAsia="en-US" w:bidi="ar-SA"/>
      </w:rPr>
    </w:lvl>
    <w:lvl w:ilvl="3" w:tplc="E99EF72E">
      <w:numFmt w:val="bullet"/>
      <w:lvlText w:val="•"/>
      <w:lvlJc w:val="left"/>
      <w:pPr>
        <w:ind w:left="1778" w:hanging="286"/>
      </w:pPr>
      <w:rPr>
        <w:rFonts w:hint="default"/>
        <w:lang w:val="it-IT" w:eastAsia="en-US" w:bidi="ar-SA"/>
      </w:rPr>
    </w:lvl>
    <w:lvl w:ilvl="4" w:tplc="380C88AA">
      <w:numFmt w:val="bullet"/>
      <w:lvlText w:val="•"/>
      <w:lvlJc w:val="left"/>
      <w:pPr>
        <w:ind w:left="2238" w:hanging="286"/>
      </w:pPr>
      <w:rPr>
        <w:rFonts w:hint="default"/>
        <w:lang w:val="it-IT" w:eastAsia="en-US" w:bidi="ar-SA"/>
      </w:rPr>
    </w:lvl>
    <w:lvl w:ilvl="5" w:tplc="83EC5C5C">
      <w:numFmt w:val="bullet"/>
      <w:lvlText w:val="•"/>
      <w:lvlJc w:val="left"/>
      <w:pPr>
        <w:ind w:left="2697" w:hanging="286"/>
      </w:pPr>
      <w:rPr>
        <w:rFonts w:hint="default"/>
        <w:lang w:val="it-IT" w:eastAsia="en-US" w:bidi="ar-SA"/>
      </w:rPr>
    </w:lvl>
    <w:lvl w:ilvl="6" w:tplc="C43E1708">
      <w:numFmt w:val="bullet"/>
      <w:lvlText w:val="•"/>
      <w:lvlJc w:val="left"/>
      <w:pPr>
        <w:ind w:left="3157" w:hanging="286"/>
      </w:pPr>
      <w:rPr>
        <w:rFonts w:hint="default"/>
        <w:lang w:val="it-IT" w:eastAsia="en-US" w:bidi="ar-SA"/>
      </w:rPr>
    </w:lvl>
    <w:lvl w:ilvl="7" w:tplc="E07CB7EE">
      <w:numFmt w:val="bullet"/>
      <w:lvlText w:val="•"/>
      <w:lvlJc w:val="left"/>
      <w:pPr>
        <w:ind w:left="3616" w:hanging="286"/>
      </w:pPr>
      <w:rPr>
        <w:rFonts w:hint="default"/>
        <w:lang w:val="it-IT" w:eastAsia="en-US" w:bidi="ar-SA"/>
      </w:rPr>
    </w:lvl>
    <w:lvl w:ilvl="8" w:tplc="C0AAC852">
      <w:numFmt w:val="bullet"/>
      <w:lvlText w:val="•"/>
      <w:lvlJc w:val="left"/>
      <w:pPr>
        <w:ind w:left="4076" w:hanging="286"/>
      </w:pPr>
      <w:rPr>
        <w:rFonts w:hint="default"/>
        <w:lang w:val="it-IT" w:eastAsia="en-US" w:bidi="ar-SA"/>
      </w:rPr>
    </w:lvl>
  </w:abstractNum>
  <w:abstractNum w:abstractNumId="5" w15:restartNumberingAfterBreak="0">
    <w:nsid w:val="1B710206"/>
    <w:multiLevelType w:val="hybridMultilevel"/>
    <w:tmpl w:val="2320CB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8F29BE"/>
    <w:multiLevelType w:val="hybridMultilevel"/>
    <w:tmpl w:val="4642DE16"/>
    <w:lvl w:ilvl="0" w:tplc="8706606C">
      <w:numFmt w:val="bullet"/>
      <w:lvlText w:val="•"/>
      <w:lvlJc w:val="left"/>
      <w:pPr>
        <w:ind w:left="405" w:hanging="297"/>
      </w:pPr>
      <w:rPr>
        <w:rFonts w:ascii="Arial" w:eastAsia="Arial" w:hAnsi="Arial" w:cs="Arial" w:hint="default"/>
        <w:spacing w:val="0"/>
        <w:w w:val="107"/>
        <w:lang w:val="it-IT" w:eastAsia="en-US" w:bidi="ar-SA"/>
      </w:rPr>
    </w:lvl>
    <w:lvl w:ilvl="1" w:tplc="9C46BDB0">
      <w:numFmt w:val="bullet"/>
      <w:lvlText w:val="•"/>
      <w:lvlJc w:val="left"/>
      <w:pPr>
        <w:ind w:left="859" w:hanging="297"/>
      </w:pPr>
      <w:rPr>
        <w:rFonts w:hint="default"/>
        <w:lang w:val="it-IT" w:eastAsia="en-US" w:bidi="ar-SA"/>
      </w:rPr>
    </w:lvl>
    <w:lvl w:ilvl="2" w:tplc="781AF754">
      <w:numFmt w:val="bullet"/>
      <w:lvlText w:val="•"/>
      <w:lvlJc w:val="left"/>
      <w:pPr>
        <w:ind w:left="1319" w:hanging="297"/>
      </w:pPr>
      <w:rPr>
        <w:rFonts w:hint="default"/>
        <w:lang w:val="it-IT" w:eastAsia="en-US" w:bidi="ar-SA"/>
      </w:rPr>
    </w:lvl>
    <w:lvl w:ilvl="3" w:tplc="EAD22EA6">
      <w:numFmt w:val="bullet"/>
      <w:lvlText w:val="•"/>
      <w:lvlJc w:val="left"/>
      <w:pPr>
        <w:ind w:left="1778" w:hanging="297"/>
      </w:pPr>
      <w:rPr>
        <w:rFonts w:hint="default"/>
        <w:lang w:val="it-IT" w:eastAsia="en-US" w:bidi="ar-SA"/>
      </w:rPr>
    </w:lvl>
    <w:lvl w:ilvl="4" w:tplc="02DAA148">
      <w:numFmt w:val="bullet"/>
      <w:lvlText w:val="•"/>
      <w:lvlJc w:val="left"/>
      <w:pPr>
        <w:ind w:left="2238" w:hanging="297"/>
      </w:pPr>
      <w:rPr>
        <w:rFonts w:hint="default"/>
        <w:lang w:val="it-IT" w:eastAsia="en-US" w:bidi="ar-SA"/>
      </w:rPr>
    </w:lvl>
    <w:lvl w:ilvl="5" w:tplc="CB42423C">
      <w:numFmt w:val="bullet"/>
      <w:lvlText w:val="•"/>
      <w:lvlJc w:val="left"/>
      <w:pPr>
        <w:ind w:left="2697" w:hanging="297"/>
      </w:pPr>
      <w:rPr>
        <w:rFonts w:hint="default"/>
        <w:lang w:val="it-IT" w:eastAsia="en-US" w:bidi="ar-SA"/>
      </w:rPr>
    </w:lvl>
    <w:lvl w:ilvl="6" w:tplc="63F890B2">
      <w:numFmt w:val="bullet"/>
      <w:lvlText w:val="•"/>
      <w:lvlJc w:val="left"/>
      <w:pPr>
        <w:ind w:left="3157" w:hanging="297"/>
      </w:pPr>
      <w:rPr>
        <w:rFonts w:hint="default"/>
        <w:lang w:val="it-IT" w:eastAsia="en-US" w:bidi="ar-SA"/>
      </w:rPr>
    </w:lvl>
    <w:lvl w:ilvl="7" w:tplc="5F5018C2">
      <w:numFmt w:val="bullet"/>
      <w:lvlText w:val="•"/>
      <w:lvlJc w:val="left"/>
      <w:pPr>
        <w:ind w:left="3616" w:hanging="297"/>
      </w:pPr>
      <w:rPr>
        <w:rFonts w:hint="default"/>
        <w:lang w:val="it-IT" w:eastAsia="en-US" w:bidi="ar-SA"/>
      </w:rPr>
    </w:lvl>
    <w:lvl w:ilvl="8" w:tplc="1EDAF6EC">
      <w:numFmt w:val="bullet"/>
      <w:lvlText w:val="•"/>
      <w:lvlJc w:val="left"/>
      <w:pPr>
        <w:ind w:left="4076" w:hanging="297"/>
      </w:pPr>
      <w:rPr>
        <w:rFonts w:hint="default"/>
        <w:lang w:val="it-IT" w:eastAsia="en-US" w:bidi="ar-SA"/>
      </w:rPr>
    </w:lvl>
  </w:abstractNum>
  <w:abstractNum w:abstractNumId="7" w15:restartNumberingAfterBreak="0">
    <w:nsid w:val="1FB81FE9"/>
    <w:multiLevelType w:val="hybridMultilevel"/>
    <w:tmpl w:val="6EE0FAE4"/>
    <w:lvl w:ilvl="0" w:tplc="A6386078">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0F34C59"/>
    <w:multiLevelType w:val="hybridMultilevel"/>
    <w:tmpl w:val="491C4420"/>
    <w:lvl w:ilvl="0" w:tplc="BF28E9C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1130C6"/>
    <w:multiLevelType w:val="hybridMultilevel"/>
    <w:tmpl w:val="5484BA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5C26A5"/>
    <w:multiLevelType w:val="hybridMultilevel"/>
    <w:tmpl w:val="95EC1C0E"/>
    <w:lvl w:ilvl="0" w:tplc="B1688F40">
      <w:start w:val="1"/>
      <w:numFmt w:val="decimal"/>
      <w:lvlText w:val="%1."/>
      <w:lvlJc w:val="left"/>
      <w:pPr>
        <w:ind w:left="720" w:hanging="360"/>
      </w:pPr>
      <w:rPr>
        <w:rFonts w:ascii="Times New Roman" w:hAnsi="Times New Roman" w:cs="Times New Roman"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7A21DE"/>
    <w:multiLevelType w:val="hybridMultilevel"/>
    <w:tmpl w:val="AC6E731E"/>
    <w:lvl w:ilvl="0" w:tplc="4364BE44">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C0F0358"/>
    <w:multiLevelType w:val="hybridMultilevel"/>
    <w:tmpl w:val="66FAF10C"/>
    <w:lvl w:ilvl="0" w:tplc="054E012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159737A"/>
    <w:multiLevelType w:val="hybridMultilevel"/>
    <w:tmpl w:val="B5CE586E"/>
    <w:lvl w:ilvl="0" w:tplc="D34451C8">
      <w:numFmt w:val="bullet"/>
      <w:lvlText w:val="•"/>
      <w:lvlJc w:val="left"/>
      <w:pPr>
        <w:ind w:left="401" w:hanging="283"/>
      </w:pPr>
      <w:rPr>
        <w:rFonts w:ascii="Times New Roman" w:eastAsia="Times New Roman" w:hAnsi="Times New Roman" w:cs="Times New Roman" w:hint="default"/>
        <w:b w:val="0"/>
        <w:bCs w:val="0"/>
        <w:i w:val="0"/>
        <w:iCs w:val="0"/>
        <w:color w:val="2A2A2A"/>
        <w:spacing w:val="0"/>
        <w:w w:val="111"/>
        <w:sz w:val="20"/>
        <w:szCs w:val="20"/>
        <w:lang w:val="it-IT" w:eastAsia="en-US" w:bidi="ar-SA"/>
      </w:rPr>
    </w:lvl>
    <w:lvl w:ilvl="1" w:tplc="00343812">
      <w:numFmt w:val="bullet"/>
      <w:lvlText w:val="•"/>
      <w:lvlJc w:val="left"/>
      <w:pPr>
        <w:ind w:left="859" w:hanging="283"/>
      </w:pPr>
      <w:rPr>
        <w:rFonts w:hint="default"/>
        <w:lang w:val="it-IT" w:eastAsia="en-US" w:bidi="ar-SA"/>
      </w:rPr>
    </w:lvl>
    <w:lvl w:ilvl="2" w:tplc="9718154C">
      <w:numFmt w:val="bullet"/>
      <w:lvlText w:val="•"/>
      <w:lvlJc w:val="left"/>
      <w:pPr>
        <w:ind w:left="1319" w:hanging="283"/>
      </w:pPr>
      <w:rPr>
        <w:rFonts w:hint="default"/>
        <w:lang w:val="it-IT" w:eastAsia="en-US" w:bidi="ar-SA"/>
      </w:rPr>
    </w:lvl>
    <w:lvl w:ilvl="3" w:tplc="885A6F14">
      <w:numFmt w:val="bullet"/>
      <w:lvlText w:val="•"/>
      <w:lvlJc w:val="left"/>
      <w:pPr>
        <w:ind w:left="1778" w:hanging="283"/>
      </w:pPr>
      <w:rPr>
        <w:rFonts w:hint="default"/>
        <w:lang w:val="it-IT" w:eastAsia="en-US" w:bidi="ar-SA"/>
      </w:rPr>
    </w:lvl>
    <w:lvl w:ilvl="4" w:tplc="E09E9720">
      <w:numFmt w:val="bullet"/>
      <w:lvlText w:val="•"/>
      <w:lvlJc w:val="left"/>
      <w:pPr>
        <w:ind w:left="2238" w:hanging="283"/>
      </w:pPr>
      <w:rPr>
        <w:rFonts w:hint="default"/>
        <w:lang w:val="it-IT" w:eastAsia="en-US" w:bidi="ar-SA"/>
      </w:rPr>
    </w:lvl>
    <w:lvl w:ilvl="5" w:tplc="2A7A11C2">
      <w:numFmt w:val="bullet"/>
      <w:lvlText w:val="•"/>
      <w:lvlJc w:val="left"/>
      <w:pPr>
        <w:ind w:left="2697" w:hanging="283"/>
      </w:pPr>
      <w:rPr>
        <w:rFonts w:hint="default"/>
        <w:lang w:val="it-IT" w:eastAsia="en-US" w:bidi="ar-SA"/>
      </w:rPr>
    </w:lvl>
    <w:lvl w:ilvl="6" w:tplc="9664F66C">
      <w:numFmt w:val="bullet"/>
      <w:lvlText w:val="•"/>
      <w:lvlJc w:val="left"/>
      <w:pPr>
        <w:ind w:left="3157" w:hanging="283"/>
      </w:pPr>
      <w:rPr>
        <w:rFonts w:hint="default"/>
        <w:lang w:val="it-IT" w:eastAsia="en-US" w:bidi="ar-SA"/>
      </w:rPr>
    </w:lvl>
    <w:lvl w:ilvl="7" w:tplc="2B84AC90">
      <w:numFmt w:val="bullet"/>
      <w:lvlText w:val="•"/>
      <w:lvlJc w:val="left"/>
      <w:pPr>
        <w:ind w:left="3616" w:hanging="283"/>
      </w:pPr>
      <w:rPr>
        <w:rFonts w:hint="default"/>
        <w:lang w:val="it-IT" w:eastAsia="en-US" w:bidi="ar-SA"/>
      </w:rPr>
    </w:lvl>
    <w:lvl w:ilvl="8" w:tplc="AF42F264">
      <w:numFmt w:val="bullet"/>
      <w:lvlText w:val="•"/>
      <w:lvlJc w:val="left"/>
      <w:pPr>
        <w:ind w:left="4076" w:hanging="283"/>
      </w:pPr>
      <w:rPr>
        <w:rFonts w:hint="default"/>
        <w:lang w:val="it-IT" w:eastAsia="en-US" w:bidi="ar-SA"/>
      </w:rPr>
    </w:lvl>
  </w:abstractNum>
  <w:abstractNum w:abstractNumId="14" w15:restartNumberingAfterBreak="0">
    <w:nsid w:val="31762B62"/>
    <w:multiLevelType w:val="hybridMultilevel"/>
    <w:tmpl w:val="2B305C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2CF76A3"/>
    <w:multiLevelType w:val="hybridMultilevel"/>
    <w:tmpl w:val="1F8CAE4E"/>
    <w:lvl w:ilvl="0" w:tplc="69207F4E">
      <w:start w:val="1"/>
      <w:numFmt w:val="decimal"/>
      <w:lvlText w:val="%1)"/>
      <w:lvlJc w:val="left"/>
      <w:pPr>
        <w:ind w:left="1604" w:hanging="375"/>
      </w:pPr>
      <w:rPr>
        <w:rFonts w:hint="default"/>
        <w:spacing w:val="0"/>
        <w:w w:val="102"/>
        <w:lang w:val="it-IT" w:eastAsia="en-US" w:bidi="ar-SA"/>
      </w:rPr>
    </w:lvl>
    <w:lvl w:ilvl="1" w:tplc="4C942792">
      <w:start w:val="1"/>
      <w:numFmt w:val="lowerLetter"/>
      <w:lvlText w:val="%2)"/>
      <w:lvlJc w:val="left"/>
      <w:pPr>
        <w:ind w:left="1952" w:hanging="371"/>
      </w:pPr>
      <w:rPr>
        <w:rFonts w:ascii="Times New Roman" w:eastAsia="Times New Roman" w:hAnsi="Times New Roman" w:cs="Times New Roman" w:hint="default"/>
        <w:b w:val="0"/>
        <w:bCs w:val="0"/>
        <w:i w:val="0"/>
        <w:iCs w:val="0"/>
        <w:color w:val="262626"/>
        <w:spacing w:val="-1"/>
        <w:w w:val="105"/>
        <w:sz w:val="25"/>
        <w:szCs w:val="25"/>
        <w:lang w:val="it-IT" w:eastAsia="en-US" w:bidi="ar-SA"/>
      </w:rPr>
    </w:lvl>
    <w:lvl w:ilvl="2" w:tplc="867CCB04">
      <w:numFmt w:val="bullet"/>
      <w:lvlText w:val="•"/>
      <w:lvlJc w:val="left"/>
      <w:pPr>
        <w:ind w:left="3051" w:hanging="371"/>
      </w:pPr>
      <w:rPr>
        <w:rFonts w:hint="default"/>
        <w:lang w:val="it-IT" w:eastAsia="en-US" w:bidi="ar-SA"/>
      </w:rPr>
    </w:lvl>
    <w:lvl w:ilvl="3" w:tplc="D2C20F22">
      <w:numFmt w:val="bullet"/>
      <w:lvlText w:val="•"/>
      <w:lvlJc w:val="left"/>
      <w:pPr>
        <w:ind w:left="4143" w:hanging="371"/>
      </w:pPr>
      <w:rPr>
        <w:rFonts w:hint="default"/>
        <w:lang w:val="it-IT" w:eastAsia="en-US" w:bidi="ar-SA"/>
      </w:rPr>
    </w:lvl>
    <w:lvl w:ilvl="4" w:tplc="FABCBD04">
      <w:numFmt w:val="bullet"/>
      <w:lvlText w:val="•"/>
      <w:lvlJc w:val="left"/>
      <w:pPr>
        <w:ind w:left="5234" w:hanging="371"/>
      </w:pPr>
      <w:rPr>
        <w:rFonts w:hint="default"/>
        <w:lang w:val="it-IT" w:eastAsia="en-US" w:bidi="ar-SA"/>
      </w:rPr>
    </w:lvl>
    <w:lvl w:ilvl="5" w:tplc="D2127554">
      <w:numFmt w:val="bullet"/>
      <w:lvlText w:val="•"/>
      <w:lvlJc w:val="left"/>
      <w:pPr>
        <w:ind w:left="6326" w:hanging="371"/>
      </w:pPr>
      <w:rPr>
        <w:rFonts w:hint="default"/>
        <w:lang w:val="it-IT" w:eastAsia="en-US" w:bidi="ar-SA"/>
      </w:rPr>
    </w:lvl>
    <w:lvl w:ilvl="6" w:tplc="934C3FF2">
      <w:numFmt w:val="bullet"/>
      <w:lvlText w:val="•"/>
      <w:lvlJc w:val="left"/>
      <w:pPr>
        <w:ind w:left="7417" w:hanging="371"/>
      </w:pPr>
      <w:rPr>
        <w:rFonts w:hint="default"/>
        <w:lang w:val="it-IT" w:eastAsia="en-US" w:bidi="ar-SA"/>
      </w:rPr>
    </w:lvl>
    <w:lvl w:ilvl="7" w:tplc="ACA6F18E">
      <w:numFmt w:val="bullet"/>
      <w:lvlText w:val="•"/>
      <w:lvlJc w:val="left"/>
      <w:pPr>
        <w:ind w:left="8509" w:hanging="371"/>
      </w:pPr>
      <w:rPr>
        <w:rFonts w:hint="default"/>
        <w:lang w:val="it-IT" w:eastAsia="en-US" w:bidi="ar-SA"/>
      </w:rPr>
    </w:lvl>
    <w:lvl w:ilvl="8" w:tplc="6312343A">
      <w:numFmt w:val="bullet"/>
      <w:lvlText w:val="•"/>
      <w:lvlJc w:val="left"/>
      <w:pPr>
        <w:ind w:left="9600" w:hanging="371"/>
      </w:pPr>
      <w:rPr>
        <w:rFonts w:hint="default"/>
        <w:lang w:val="it-IT" w:eastAsia="en-US" w:bidi="ar-SA"/>
      </w:rPr>
    </w:lvl>
  </w:abstractNum>
  <w:abstractNum w:abstractNumId="16" w15:restartNumberingAfterBreak="0">
    <w:nsid w:val="38FA12ED"/>
    <w:multiLevelType w:val="hybridMultilevel"/>
    <w:tmpl w:val="81D43E5C"/>
    <w:lvl w:ilvl="0" w:tplc="D0E0CFB0">
      <w:numFmt w:val="bullet"/>
      <w:lvlText w:val="-"/>
      <w:lvlJc w:val="left"/>
      <w:pPr>
        <w:ind w:left="1506" w:hanging="287"/>
      </w:pPr>
      <w:rPr>
        <w:rFonts w:ascii="Times New Roman" w:eastAsia="Times New Roman" w:hAnsi="Times New Roman" w:cs="Times New Roman" w:hint="default"/>
        <w:spacing w:val="0"/>
        <w:w w:val="110"/>
        <w:lang w:val="it-IT" w:eastAsia="en-US" w:bidi="ar-SA"/>
      </w:rPr>
    </w:lvl>
    <w:lvl w:ilvl="1" w:tplc="1A44F726">
      <w:numFmt w:val="bullet"/>
      <w:lvlText w:val="•"/>
      <w:lvlJc w:val="left"/>
      <w:pPr>
        <w:ind w:left="2528" w:hanging="287"/>
      </w:pPr>
      <w:rPr>
        <w:rFonts w:hint="default"/>
        <w:lang w:val="it-IT" w:eastAsia="en-US" w:bidi="ar-SA"/>
      </w:rPr>
    </w:lvl>
    <w:lvl w:ilvl="2" w:tplc="33467BB0">
      <w:numFmt w:val="bullet"/>
      <w:lvlText w:val="•"/>
      <w:lvlJc w:val="left"/>
      <w:pPr>
        <w:ind w:left="3556" w:hanging="287"/>
      </w:pPr>
      <w:rPr>
        <w:rFonts w:hint="default"/>
        <w:lang w:val="it-IT" w:eastAsia="en-US" w:bidi="ar-SA"/>
      </w:rPr>
    </w:lvl>
    <w:lvl w:ilvl="3" w:tplc="ACF4B3D6">
      <w:numFmt w:val="bullet"/>
      <w:lvlText w:val="•"/>
      <w:lvlJc w:val="left"/>
      <w:pPr>
        <w:ind w:left="4585" w:hanging="287"/>
      </w:pPr>
      <w:rPr>
        <w:rFonts w:hint="default"/>
        <w:lang w:val="it-IT" w:eastAsia="en-US" w:bidi="ar-SA"/>
      </w:rPr>
    </w:lvl>
    <w:lvl w:ilvl="4" w:tplc="AD341226">
      <w:numFmt w:val="bullet"/>
      <w:lvlText w:val="•"/>
      <w:lvlJc w:val="left"/>
      <w:pPr>
        <w:ind w:left="5613" w:hanging="287"/>
      </w:pPr>
      <w:rPr>
        <w:rFonts w:hint="default"/>
        <w:lang w:val="it-IT" w:eastAsia="en-US" w:bidi="ar-SA"/>
      </w:rPr>
    </w:lvl>
    <w:lvl w:ilvl="5" w:tplc="7DA6EA5E">
      <w:numFmt w:val="bullet"/>
      <w:lvlText w:val="•"/>
      <w:lvlJc w:val="left"/>
      <w:pPr>
        <w:ind w:left="6642" w:hanging="287"/>
      </w:pPr>
      <w:rPr>
        <w:rFonts w:hint="default"/>
        <w:lang w:val="it-IT" w:eastAsia="en-US" w:bidi="ar-SA"/>
      </w:rPr>
    </w:lvl>
    <w:lvl w:ilvl="6" w:tplc="A74A587C">
      <w:numFmt w:val="bullet"/>
      <w:lvlText w:val="•"/>
      <w:lvlJc w:val="left"/>
      <w:pPr>
        <w:ind w:left="7670" w:hanging="287"/>
      </w:pPr>
      <w:rPr>
        <w:rFonts w:hint="default"/>
        <w:lang w:val="it-IT" w:eastAsia="en-US" w:bidi="ar-SA"/>
      </w:rPr>
    </w:lvl>
    <w:lvl w:ilvl="7" w:tplc="1B40A6D8">
      <w:numFmt w:val="bullet"/>
      <w:lvlText w:val="•"/>
      <w:lvlJc w:val="left"/>
      <w:pPr>
        <w:ind w:left="8698" w:hanging="287"/>
      </w:pPr>
      <w:rPr>
        <w:rFonts w:hint="default"/>
        <w:lang w:val="it-IT" w:eastAsia="en-US" w:bidi="ar-SA"/>
      </w:rPr>
    </w:lvl>
    <w:lvl w:ilvl="8" w:tplc="2BA6EBA6">
      <w:numFmt w:val="bullet"/>
      <w:lvlText w:val="•"/>
      <w:lvlJc w:val="left"/>
      <w:pPr>
        <w:ind w:left="9727" w:hanging="287"/>
      </w:pPr>
      <w:rPr>
        <w:rFonts w:hint="default"/>
        <w:lang w:val="it-IT" w:eastAsia="en-US" w:bidi="ar-SA"/>
      </w:rPr>
    </w:lvl>
  </w:abstractNum>
  <w:abstractNum w:abstractNumId="17" w15:restartNumberingAfterBreak="0">
    <w:nsid w:val="39E40EE1"/>
    <w:multiLevelType w:val="hybridMultilevel"/>
    <w:tmpl w:val="FADC8D08"/>
    <w:lvl w:ilvl="0" w:tplc="FABA3E32">
      <w:start w:val="2"/>
      <w:numFmt w:val="decimal"/>
      <w:lvlText w:val="%1."/>
      <w:lvlJc w:val="left"/>
      <w:pPr>
        <w:ind w:left="1496" w:hanging="282"/>
      </w:pPr>
      <w:rPr>
        <w:rFonts w:hint="default"/>
        <w:spacing w:val="0"/>
        <w:w w:val="98"/>
        <w:lang w:val="it-IT" w:eastAsia="en-US" w:bidi="ar-SA"/>
      </w:rPr>
    </w:lvl>
    <w:lvl w:ilvl="1" w:tplc="74D80704">
      <w:numFmt w:val="bullet"/>
      <w:lvlText w:val="-"/>
      <w:lvlJc w:val="left"/>
      <w:pPr>
        <w:ind w:left="1402" w:hanging="192"/>
      </w:pPr>
      <w:rPr>
        <w:rFonts w:ascii="Times New Roman" w:eastAsia="Times New Roman" w:hAnsi="Times New Roman" w:cs="Times New Roman" w:hint="default"/>
        <w:spacing w:val="0"/>
        <w:w w:val="106"/>
        <w:lang w:val="it-IT" w:eastAsia="en-US" w:bidi="ar-SA"/>
      </w:rPr>
    </w:lvl>
    <w:lvl w:ilvl="2" w:tplc="74461FAA">
      <w:numFmt w:val="bullet"/>
      <w:lvlText w:val="•"/>
      <w:lvlJc w:val="left"/>
      <w:pPr>
        <w:ind w:left="1969" w:hanging="366"/>
      </w:pPr>
      <w:rPr>
        <w:rFonts w:ascii="Times New Roman" w:eastAsia="Times New Roman" w:hAnsi="Times New Roman" w:cs="Times New Roman" w:hint="default"/>
        <w:spacing w:val="0"/>
        <w:w w:val="105"/>
        <w:lang w:val="it-IT" w:eastAsia="en-US" w:bidi="ar-SA"/>
      </w:rPr>
    </w:lvl>
    <w:lvl w:ilvl="3" w:tplc="2D708264">
      <w:numFmt w:val="bullet"/>
      <w:lvlText w:val="•"/>
      <w:lvlJc w:val="left"/>
      <w:pPr>
        <w:ind w:left="1960" w:hanging="366"/>
      </w:pPr>
      <w:rPr>
        <w:rFonts w:hint="default"/>
        <w:lang w:val="it-IT" w:eastAsia="en-US" w:bidi="ar-SA"/>
      </w:rPr>
    </w:lvl>
    <w:lvl w:ilvl="4" w:tplc="9DA65B1A">
      <w:numFmt w:val="bullet"/>
      <w:lvlText w:val="•"/>
      <w:lvlJc w:val="left"/>
      <w:pPr>
        <w:ind w:left="3363" w:hanging="366"/>
      </w:pPr>
      <w:rPr>
        <w:rFonts w:hint="default"/>
        <w:lang w:val="it-IT" w:eastAsia="en-US" w:bidi="ar-SA"/>
      </w:rPr>
    </w:lvl>
    <w:lvl w:ilvl="5" w:tplc="640A4C0A">
      <w:numFmt w:val="bullet"/>
      <w:lvlText w:val="•"/>
      <w:lvlJc w:val="left"/>
      <w:pPr>
        <w:ind w:left="4766" w:hanging="366"/>
      </w:pPr>
      <w:rPr>
        <w:rFonts w:hint="default"/>
        <w:lang w:val="it-IT" w:eastAsia="en-US" w:bidi="ar-SA"/>
      </w:rPr>
    </w:lvl>
    <w:lvl w:ilvl="6" w:tplc="79C27C1E">
      <w:numFmt w:val="bullet"/>
      <w:lvlText w:val="•"/>
      <w:lvlJc w:val="left"/>
      <w:pPr>
        <w:ind w:left="6170" w:hanging="366"/>
      </w:pPr>
      <w:rPr>
        <w:rFonts w:hint="default"/>
        <w:lang w:val="it-IT" w:eastAsia="en-US" w:bidi="ar-SA"/>
      </w:rPr>
    </w:lvl>
    <w:lvl w:ilvl="7" w:tplc="F55091A4">
      <w:numFmt w:val="bullet"/>
      <w:lvlText w:val="•"/>
      <w:lvlJc w:val="left"/>
      <w:pPr>
        <w:ind w:left="7573" w:hanging="366"/>
      </w:pPr>
      <w:rPr>
        <w:rFonts w:hint="default"/>
        <w:lang w:val="it-IT" w:eastAsia="en-US" w:bidi="ar-SA"/>
      </w:rPr>
    </w:lvl>
    <w:lvl w:ilvl="8" w:tplc="AFDC0776">
      <w:numFmt w:val="bullet"/>
      <w:lvlText w:val="•"/>
      <w:lvlJc w:val="left"/>
      <w:pPr>
        <w:ind w:left="8977" w:hanging="366"/>
      </w:pPr>
      <w:rPr>
        <w:rFonts w:hint="default"/>
        <w:lang w:val="it-IT" w:eastAsia="en-US" w:bidi="ar-SA"/>
      </w:rPr>
    </w:lvl>
  </w:abstractNum>
  <w:abstractNum w:abstractNumId="18" w15:restartNumberingAfterBreak="0">
    <w:nsid w:val="3B07441D"/>
    <w:multiLevelType w:val="hybridMultilevel"/>
    <w:tmpl w:val="5C76A2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6F547D"/>
    <w:multiLevelType w:val="hybridMultilevel"/>
    <w:tmpl w:val="187CB342"/>
    <w:lvl w:ilvl="0" w:tplc="999C9CB6">
      <w:numFmt w:val="bullet"/>
      <w:lvlText w:val="•"/>
      <w:lvlJc w:val="left"/>
      <w:pPr>
        <w:ind w:left="407" w:hanging="291"/>
      </w:pPr>
      <w:rPr>
        <w:rFonts w:ascii="Times New Roman" w:eastAsia="Times New Roman" w:hAnsi="Times New Roman" w:cs="Times New Roman" w:hint="default"/>
        <w:spacing w:val="0"/>
        <w:w w:val="105"/>
        <w:lang w:val="it-IT" w:eastAsia="en-US" w:bidi="ar-SA"/>
      </w:rPr>
    </w:lvl>
    <w:lvl w:ilvl="1" w:tplc="8B4A3712">
      <w:numFmt w:val="bullet"/>
      <w:lvlText w:val="•"/>
      <w:lvlJc w:val="left"/>
      <w:pPr>
        <w:ind w:left="859" w:hanging="291"/>
      </w:pPr>
      <w:rPr>
        <w:rFonts w:hint="default"/>
        <w:lang w:val="it-IT" w:eastAsia="en-US" w:bidi="ar-SA"/>
      </w:rPr>
    </w:lvl>
    <w:lvl w:ilvl="2" w:tplc="08A4C9AA">
      <w:numFmt w:val="bullet"/>
      <w:lvlText w:val="•"/>
      <w:lvlJc w:val="left"/>
      <w:pPr>
        <w:ind w:left="1319" w:hanging="291"/>
      </w:pPr>
      <w:rPr>
        <w:rFonts w:hint="default"/>
        <w:lang w:val="it-IT" w:eastAsia="en-US" w:bidi="ar-SA"/>
      </w:rPr>
    </w:lvl>
    <w:lvl w:ilvl="3" w:tplc="0BE47ABC">
      <w:numFmt w:val="bullet"/>
      <w:lvlText w:val="•"/>
      <w:lvlJc w:val="left"/>
      <w:pPr>
        <w:ind w:left="1778" w:hanging="291"/>
      </w:pPr>
      <w:rPr>
        <w:rFonts w:hint="default"/>
        <w:lang w:val="it-IT" w:eastAsia="en-US" w:bidi="ar-SA"/>
      </w:rPr>
    </w:lvl>
    <w:lvl w:ilvl="4" w:tplc="DE5CF474">
      <w:numFmt w:val="bullet"/>
      <w:lvlText w:val="•"/>
      <w:lvlJc w:val="left"/>
      <w:pPr>
        <w:ind w:left="2238" w:hanging="291"/>
      </w:pPr>
      <w:rPr>
        <w:rFonts w:hint="default"/>
        <w:lang w:val="it-IT" w:eastAsia="en-US" w:bidi="ar-SA"/>
      </w:rPr>
    </w:lvl>
    <w:lvl w:ilvl="5" w:tplc="A6FA6C90">
      <w:numFmt w:val="bullet"/>
      <w:lvlText w:val="•"/>
      <w:lvlJc w:val="left"/>
      <w:pPr>
        <w:ind w:left="2697" w:hanging="291"/>
      </w:pPr>
      <w:rPr>
        <w:rFonts w:hint="default"/>
        <w:lang w:val="it-IT" w:eastAsia="en-US" w:bidi="ar-SA"/>
      </w:rPr>
    </w:lvl>
    <w:lvl w:ilvl="6" w:tplc="53CC18F6">
      <w:numFmt w:val="bullet"/>
      <w:lvlText w:val="•"/>
      <w:lvlJc w:val="left"/>
      <w:pPr>
        <w:ind w:left="3157" w:hanging="291"/>
      </w:pPr>
      <w:rPr>
        <w:rFonts w:hint="default"/>
        <w:lang w:val="it-IT" w:eastAsia="en-US" w:bidi="ar-SA"/>
      </w:rPr>
    </w:lvl>
    <w:lvl w:ilvl="7" w:tplc="E3A2485C">
      <w:numFmt w:val="bullet"/>
      <w:lvlText w:val="•"/>
      <w:lvlJc w:val="left"/>
      <w:pPr>
        <w:ind w:left="3616" w:hanging="291"/>
      </w:pPr>
      <w:rPr>
        <w:rFonts w:hint="default"/>
        <w:lang w:val="it-IT" w:eastAsia="en-US" w:bidi="ar-SA"/>
      </w:rPr>
    </w:lvl>
    <w:lvl w:ilvl="8" w:tplc="5472F1F8">
      <w:numFmt w:val="bullet"/>
      <w:lvlText w:val="•"/>
      <w:lvlJc w:val="left"/>
      <w:pPr>
        <w:ind w:left="4076" w:hanging="291"/>
      </w:pPr>
      <w:rPr>
        <w:rFonts w:hint="default"/>
        <w:lang w:val="it-IT" w:eastAsia="en-US" w:bidi="ar-SA"/>
      </w:rPr>
    </w:lvl>
  </w:abstractNum>
  <w:abstractNum w:abstractNumId="20" w15:restartNumberingAfterBreak="0">
    <w:nsid w:val="3E8B215A"/>
    <w:multiLevelType w:val="hybridMultilevel"/>
    <w:tmpl w:val="4B9403FC"/>
    <w:lvl w:ilvl="0" w:tplc="615699C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901E85"/>
    <w:multiLevelType w:val="hybridMultilevel"/>
    <w:tmpl w:val="F26CD216"/>
    <w:lvl w:ilvl="0" w:tplc="421A71AA">
      <w:start w:val="2"/>
      <w:numFmt w:val="decimal"/>
      <w:lvlText w:val="%1."/>
      <w:lvlJc w:val="left"/>
      <w:pPr>
        <w:ind w:left="1496" w:hanging="282"/>
      </w:pPr>
      <w:rPr>
        <w:rFonts w:hint="default"/>
        <w:spacing w:val="0"/>
        <w:w w:val="98"/>
        <w:lang w:val="it-IT" w:eastAsia="en-US" w:bidi="ar-SA"/>
      </w:rPr>
    </w:lvl>
    <w:lvl w:ilvl="1" w:tplc="26D4FA74">
      <w:numFmt w:val="bullet"/>
      <w:lvlText w:val="-"/>
      <w:lvlJc w:val="left"/>
      <w:pPr>
        <w:ind w:left="1402" w:hanging="192"/>
      </w:pPr>
      <w:rPr>
        <w:rFonts w:ascii="Times New Roman" w:eastAsia="Times New Roman" w:hAnsi="Times New Roman" w:cs="Times New Roman" w:hint="default"/>
        <w:spacing w:val="0"/>
        <w:w w:val="106"/>
        <w:lang w:val="it-IT" w:eastAsia="en-US" w:bidi="ar-SA"/>
      </w:rPr>
    </w:lvl>
    <w:lvl w:ilvl="2" w:tplc="F85A2188">
      <w:numFmt w:val="bullet"/>
      <w:lvlText w:val="•"/>
      <w:lvlJc w:val="left"/>
      <w:pPr>
        <w:ind w:left="1969" w:hanging="366"/>
      </w:pPr>
      <w:rPr>
        <w:rFonts w:ascii="Times New Roman" w:eastAsia="Times New Roman" w:hAnsi="Times New Roman" w:cs="Times New Roman" w:hint="default"/>
        <w:spacing w:val="0"/>
        <w:w w:val="105"/>
        <w:lang w:val="it-IT" w:eastAsia="en-US" w:bidi="ar-SA"/>
      </w:rPr>
    </w:lvl>
    <w:lvl w:ilvl="3" w:tplc="AC12B7B8">
      <w:numFmt w:val="bullet"/>
      <w:lvlText w:val="•"/>
      <w:lvlJc w:val="left"/>
      <w:pPr>
        <w:ind w:left="1960" w:hanging="366"/>
      </w:pPr>
      <w:rPr>
        <w:rFonts w:hint="default"/>
        <w:lang w:val="it-IT" w:eastAsia="en-US" w:bidi="ar-SA"/>
      </w:rPr>
    </w:lvl>
    <w:lvl w:ilvl="4" w:tplc="C1E89780">
      <w:numFmt w:val="bullet"/>
      <w:lvlText w:val="•"/>
      <w:lvlJc w:val="left"/>
      <w:pPr>
        <w:ind w:left="3363" w:hanging="366"/>
      </w:pPr>
      <w:rPr>
        <w:rFonts w:hint="default"/>
        <w:lang w:val="it-IT" w:eastAsia="en-US" w:bidi="ar-SA"/>
      </w:rPr>
    </w:lvl>
    <w:lvl w:ilvl="5" w:tplc="79C603AE">
      <w:numFmt w:val="bullet"/>
      <w:lvlText w:val="•"/>
      <w:lvlJc w:val="left"/>
      <w:pPr>
        <w:ind w:left="4766" w:hanging="366"/>
      </w:pPr>
      <w:rPr>
        <w:rFonts w:hint="default"/>
        <w:lang w:val="it-IT" w:eastAsia="en-US" w:bidi="ar-SA"/>
      </w:rPr>
    </w:lvl>
    <w:lvl w:ilvl="6" w:tplc="A150E6CE">
      <w:numFmt w:val="bullet"/>
      <w:lvlText w:val="•"/>
      <w:lvlJc w:val="left"/>
      <w:pPr>
        <w:ind w:left="6170" w:hanging="366"/>
      </w:pPr>
      <w:rPr>
        <w:rFonts w:hint="default"/>
        <w:lang w:val="it-IT" w:eastAsia="en-US" w:bidi="ar-SA"/>
      </w:rPr>
    </w:lvl>
    <w:lvl w:ilvl="7" w:tplc="31107D92">
      <w:numFmt w:val="bullet"/>
      <w:lvlText w:val="•"/>
      <w:lvlJc w:val="left"/>
      <w:pPr>
        <w:ind w:left="7573" w:hanging="366"/>
      </w:pPr>
      <w:rPr>
        <w:rFonts w:hint="default"/>
        <w:lang w:val="it-IT" w:eastAsia="en-US" w:bidi="ar-SA"/>
      </w:rPr>
    </w:lvl>
    <w:lvl w:ilvl="8" w:tplc="CA50018A">
      <w:numFmt w:val="bullet"/>
      <w:lvlText w:val="•"/>
      <w:lvlJc w:val="left"/>
      <w:pPr>
        <w:ind w:left="8977" w:hanging="366"/>
      </w:pPr>
      <w:rPr>
        <w:rFonts w:hint="default"/>
        <w:lang w:val="it-IT" w:eastAsia="en-US" w:bidi="ar-SA"/>
      </w:rPr>
    </w:lvl>
  </w:abstractNum>
  <w:abstractNum w:abstractNumId="22" w15:restartNumberingAfterBreak="0">
    <w:nsid w:val="41AD4AF3"/>
    <w:multiLevelType w:val="hybridMultilevel"/>
    <w:tmpl w:val="19D2E740"/>
    <w:lvl w:ilvl="0" w:tplc="04100001">
      <w:start w:val="1"/>
      <w:numFmt w:val="bullet"/>
      <w:lvlText w:val=""/>
      <w:lvlJc w:val="left"/>
      <w:pPr>
        <w:ind w:left="1146" w:hanging="360"/>
      </w:pPr>
      <w:rPr>
        <w:rFonts w:ascii="Symbol" w:hAnsi="Symbol" w:hint="default"/>
        <w:lang w:val="it-IT" w:eastAsia="en-US" w:bidi="ar-SA"/>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15:restartNumberingAfterBreak="0">
    <w:nsid w:val="454942D8"/>
    <w:multiLevelType w:val="hybridMultilevel"/>
    <w:tmpl w:val="56C09A34"/>
    <w:lvl w:ilvl="0" w:tplc="FFFFFFFF">
      <w:start w:val="1"/>
      <w:numFmt w:val="decimal"/>
      <w:lvlText w:val="%1."/>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364682"/>
    <w:multiLevelType w:val="hybridMultilevel"/>
    <w:tmpl w:val="7674E2E8"/>
    <w:lvl w:ilvl="0" w:tplc="8FB4600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FD6A8B"/>
    <w:multiLevelType w:val="hybridMultilevel"/>
    <w:tmpl w:val="30B05B86"/>
    <w:lvl w:ilvl="0" w:tplc="B8169F2E">
      <w:start w:val="1"/>
      <w:numFmt w:val="lowerRoman"/>
      <w:lvlText w:val="(%1)"/>
      <w:lvlJc w:val="left"/>
      <w:pPr>
        <w:ind w:left="1938" w:hanging="494"/>
      </w:pPr>
      <w:rPr>
        <w:rFonts w:ascii="Times New Roman" w:eastAsia="Times New Roman" w:hAnsi="Times New Roman" w:cs="Times New Roman" w:hint="default"/>
        <w:b w:val="0"/>
        <w:bCs w:val="0"/>
        <w:i w:val="0"/>
        <w:iCs w:val="0"/>
        <w:color w:val="262626"/>
        <w:spacing w:val="-1"/>
        <w:w w:val="96"/>
        <w:sz w:val="25"/>
        <w:szCs w:val="25"/>
        <w:lang w:val="it-IT" w:eastAsia="en-US" w:bidi="ar-SA"/>
      </w:rPr>
    </w:lvl>
    <w:lvl w:ilvl="1" w:tplc="4C9A3DCE">
      <w:numFmt w:val="bullet"/>
      <w:lvlText w:val="•"/>
      <w:lvlJc w:val="left"/>
      <w:pPr>
        <w:ind w:left="2924" w:hanging="494"/>
      </w:pPr>
      <w:rPr>
        <w:rFonts w:hint="default"/>
        <w:lang w:val="it-IT" w:eastAsia="en-US" w:bidi="ar-SA"/>
      </w:rPr>
    </w:lvl>
    <w:lvl w:ilvl="2" w:tplc="84D421F6">
      <w:numFmt w:val="bullet"/>
      <w:lvlText w:val="•"/>
      <w:lvlJc w:val="left"/>
      <w:pPr>
        <w:ind w:left="3908" w:hanging="494"/>
      </w:pPr>
      <w:rPr>
        <w:rFonts w:hint="default"/>
        <w:lang w:val="it-IT" w:eastAsia="en-US" w:bidi="ar-SA"/>
      </w:rPr>
    </w:lvl>
    <w:lvl w:ilvl="3" w:tplc="1CF0AA34">
      <w:numFmt w:val="bullet"/>
      <w:lvlText w:val="•"/>
      <w:lvlJc w:val="left"/>
      <w:pPr>
        <w:ind w:left="4893" w:hanging="494"/>
      </w:pPr>
      <w:rPr>
        <w:rFonts w:hint="default"/>
        <w:lang w:val="it-IT" w:eastAsia="en-US" w:bidi="ar-SA"/>
      </w:rPr>
    </w:lvl>
    <w:lvl w:ilvl="4" w:tplc="21482BEC">
      <w:numFmt w:val="bullet"/>
      <w:lvlText w:val="•"/>
      <w:lvlJc w:val="left"/>
      <w:pPr>
        <w:ind w:left="5877" w:hanging="494"/>
      </w:pPr>
      <w:rPr>
        <w:rFonts w:hint="default"/>
        <w:lang w:val="it-IT" w:eastAsia="en-US" w:bidi="ar-SA"/>
      </w:rPr>
    </w:lvl>
    <w:lvl w:ilvl="5" w:tplc="5192AE70">
      <w:numFmt w:val="bullet"/>
      <w:lvlText w:val="•"/>
      <w:lvlJc w:val="left"/>
      <w:pPr>
        <w:ind w:left="6862" w:hanging="494"/>
      </w:pPr>
      <w:rPr>
        <w:rFonts w:hint="default"/>
        <w:lang w:val="it-IT" w:eastAsia="en-US" w:bidi="ar-SA"/>
      </w:rPr>
    </w:lvl>
    <w:lvl w:ilvl="6" w:tplc="92703FD4">
      <w:numFmt w:val="bullet"/>
      <w:lvlText w:val="•"/>
      <w:lvlJc w:val="left"/>
      <w:pPr>
        <w:ind w:left="7846" w:hanging="494"/>
      </w:pPr>
      <w:rPr>
        <w:rFonts w:hint="default"/>
        <w:lang w:val="it-IT" w:eastAsia="en-US" w:bidi="ar-SA"/>
      </w:rPr>
    </w:lvl>
    <w:lvl w:ilvl="7" w:tplc="3D8A267E">
      <w:numFmt w:val="bullet"/>
      <w:lvlText w:val="•"/>
      <w:lvlJc w:val="left"/>
      <w:pPr>
        <w:ind w:left="8830" w:hanging="494"/>
      </w:pPr>
      <w:rPr>
        <w:rFonts w:hint="default"/>
        <w:lang w:val="it-IT" w:eastAsia="en-US" w:bidi="ar-SA"/>
      </w:rPr>
    </w:lvl>
    <w:lvl w:ilvl="8" w:tplc="2812825A">
      <w:numFmt w:val="bullet"/>
      <w:lvlText w:val="•"/>
      <w:lvlJc w:val="left"/>
      <w:pPr>
        <w:ind w:left="9815" w:hanging="494"/>
      </w:pPr>
      <w:rPr>
        <w:rFonts w:hint="default"/>
        <w:lang w:val="it-IT" w:eastAsia="en-US" w:bidi="ar-SA"/>
      </w:rPr>
    </w:lvl>
  </w:abstractNum>
  <w:abstractNum w:abstractNumId="26" w15:restartNumberingAfterBreak="0">
    <w:nsid w:val="53B93368"/>
    <w:multiLevelType w:val="hybridMultilevel"/>
    <w:tmpl w:val="A9A240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59B6183"/>
    <w:multiLevelType w:val="hybridMultilevel"/>
    <w:tmpl w:val="95EC1C0E"/>
    <w:lvl w:ilvl="0" w:tplc="FFFFFFFF">
      <w:start w:val="1"/>
      <w:numFmt w:val="decimal"/>
      <w:lvlText w:val="%1."/>
      <w:lvlJc w:val="left"/>
      <w:pPr>
        <w:ind w:left="720" w:hanging="360"/>
      </w:pPr>
      <w:rPr>
        <w:rFonts w:ascii="Times New Roman" w:hAnsi="Times New Roman" w:cs="Times New Roman"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CE51B5"/>
    <w:multiLevelType w:val="hybridMultilevel"/>
    <w:tmpl w:val="6EE0FAE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E1E74CB"/>
    <w:multiLevelType w:val="hybridMultilevel"/>
    <w:tmpl w:val="5484BA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F90D8A"/>
    <w:multiLevelType w:val="hybridMultilevel"/>
    <w:tmpl w:val="A9AA7A7E"/>
    <w:lvl w:ilvl="0" w:tplc="1BDC34B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6D718E8"/>
    <w:multiLevelType w:val="hybridMultilevel"/>
    <w:tmpl w:val="5484BA7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C1F400B"/>
    <w:multiLevelType w:val="hybridMultilevel"/>
    <w:tmpl w:val="4202A482"/>
    <w:lvl w:ilvl="0" w:tplc="86BA0B82">
      <w:numFmt w:val="bullet"/>
      <w:lvlText w:val="•"/>
      <w:lvlJc w:val="left"/>
      <w:pPr>
        <w:ind w:left="386" w:hanging="288"/>
      </w:pPr>
      <w:rPr>
        <w:rFonts w:ascii="Times New Roman" w:eastAsia="Times New Roman" w:hAnsi="Times New Roman" w:cs="Times New Roman" w:hint="default"/>
        <w:b w:val="0"/>
        <w:bCs w:val="0"/>
        <w:i w:val="0"/>
        <w:iCs w:val="0"/>
        <w:color w:val="2A2A2A"/>
        <w:spacing w:val="0"/>
        <w:w w:val="105"/>
        <w:sz w:val="20"/>
        <w:szCs w:val="20"/>
        <w:lang w:val="it-IT" w:eastAsia="en-US" w:bidi="ar-SA"/>
      </w:rPr>
    </w:lvl>
    <w:lvl w:ilvl="1" w:tplc="F8707D7C">
      <w:numFmt w:val="bullet"/>
      <w:lvlText w:val="•"/>
      <w:lvlJc w:val="left"/>
      <w:pPr>
        <w:ind w:left="841" w:hanging="288"/>
      </w:pPr>
      <w:rPr>
        <w:rFonts w:hint="default"/>
        <w:lang w:val="it-IT" w:eastAsia="en-US" w:bidi="ar-SA"/>
      </w:rPr>
    </w:lvl>
    <w:lvl w:ilvl="2" w:tplc="9CEEC02E">
      <w:numFmt w:val="bullet"/>
      <w:lvlText w:val="•"/>
      <w:lvlJc w:val="left"/>
      <w:pPr>
        <w:ind w:left="1303" w:hanging="288"/>
      </w:pPr>
      <w:rPr>
        <w:rFonts w:hint="default"/>
        <w:lang w:val="it-IT" w:eastAsia="en-US" w:bidi="ar-SA"/>
      </w:rPr>
    </w:lvl>
    <w:lvl w:ilvl="3" w:tplc="200CCB10">
      <w:numFmt w:val="bullet"/>
      <w:lvlText w:val="•"/>
      <w:lvlJc w:val="left"/>
      <w:pPr>
        <w:ind w:left="1764" w:hanging="288"/>
      </w:pPr>
      <w:rPr>
        <w:rFonts w:hint="default"/>
        <w:lang w:val="it-IT" w:eastAsia="en-US" w:bidi="ar-SA"/>
      </w:rPr>
    </w:lvl>
    <w:lvl w:ilvl="4" w:tplc="B55AE378">
      <w:numFmt w:val="bullet"/>
      <w:lvlText w:val="•"/>
      <w:lvlJc w:val="left"/>
      <w:pPr>
        <w:ind w:left="2226" w:hanging="288"/>
      </w:pPr>
      <w:rPr>
        <w:rFonts w:hint="default"/>
        <w:lang w:val="it-IT" w:eastAsia="en-US" w:bidi="ar-SA"/>
      </w:rPr>
    </w:lvl>
    <w:lvl w:ilvl="5" w:tplc="F3CA1C5A">
      <w:numFmt w:val="bullet"/>
      <w:lvlText w:val="•"/>
      <w:lvlJc w:val="left"/>
      <w:pPr>
        <w:ind w:left="2687" w:hanging="288"/>
      </w:pPr>
      <w:rPr>
        <w:rFonts w:hint="default"/>
        <w:lang w:val="it-IT" w:eastAsia="en-US" w:bidi="ar-SA"/>
      </w:rPr>
    </w:lvl>
    <w:lvl w:ilvl="6" w:tplc="313AF808">
      <w:numFmt w:val="bullet"/>
      <w:lvlText w:val="•"/>
      <w:lvlJc w:val="left"/>
      <w:pPr>
        <w:ind w:left="3149" w:hanging="288"/>
      </w:pPr>
      <w:rPr>
        <w:rFonts w:hint="default"/>
        <w:lang w:val="it-IT" w:eastAsia="en-US" w:bidi="ar-SA"/>
      </w:rPr>
    </w:lvl>
    <w:lvl w:ilvl="7" w:tplc="0FACABAA">
      <w:numFmt w:val="bullet"/>
      <w:lvlText w:val="•"/>
      <w:lvlJc w:val="left"/>
      <w:pPr>
        <w:ind w:left="3610" w:hanging="288"/>
      </w:pPr>
      <w:rPr>
        <w:rFonts w:hint="default"/>
        <w:lang w:val="it-IT" w:eastAsia="en-US" w:bidi="ar-SA"/>
      </w:rPr>
    </w:lvl>
    <w:lvl w:ilvl="8" w:tplc="374816DC">
      <w:numFmt w:val="bullet"/>
      <w:lvlText w:val="•"/>
      <w:lvlJc w:val="left"/>
      <w:pPr>
        <w:ind w:left="4072" w:hanging="288"/>
      </w:pPr>
      <w:rPr>
        <w:rFonts w:hint="default"/>
        <w:lang w:val="it-IT" w:eastAsia="en-US" w:bidi="ar-SA"/>
      </w:rPr>
    </w:lvl>
  </w:abstractNum>
  <w:abstractNum w:abstractNumId="33" w15:restartNumberingAfterBreak="0">
    <w:nsid w:val="72F50121"/>
    <w:multiLevelType w:val="hybridMultilevel"/>
    <w:tmpl w:val="BFF4A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E84015"/>
    <w:multiLevelType w:val="hybridMultilevel"/>
    <w:tmpl w:val="5DCE1554"/>
    <w:lvl w:ilvl="0" w:tplc="A0927358">
      <w:start w:val="1"/>
      <w:numFmt w:val="decimal"/>
      <w:lvlText w:val="%1)"/>
      <w:lvlJc w:val="left"/>
      <w:pPr>
        <w:ind w:left="1516" w:hanging="289"/>
      </w:pPr>
      <w:rPr>
        <w:rFonts w:ascii="Times New Roman" w:eastAsia="Times New Roman" w:hAnsi="Times New Roman" w:cs="Times New Roman" w:hint="default"/>
        <w:b w:val="0"/>
        <w:bCs w:val="0"/>
        <w:i w:val="0"/>
        <w:iCs w:val="0"/>
        <w:color w:val="1C1C1C"/>
        <w:spacing w:val="0"/>
        <w:w w:val="106"/>
        <w:sz w:val="19"/>
        <w:szCs w:val="19"/>
        <w:lang w:val="it-IT" w:eastAsia="en-US" w:bidi="ar-SA"/>
      </w:rPr>
    </w:lvl>
    <w:lvl w:ilvl="1" w:tplc="7EEED69E">
      <w:numFmt w:val="bullet"/>
      <w:lvlText w:val="•"/>
      <w:lvlJc w:val="left"/>
      <w:pPr>
        <w:ind w:left="2546" w:hanging="289"/>
      </w:pPr>
      <w:rPr>
        <w:rFonts w:hint="default"/>
        <w:lang w:val="it-IT" w:eastAsia="en-US" w:bidi="ar-SA"/>
      </w:rPr>
    </w:lvl>
    <w:lvl w:ilvl="2" w:tplc="F244B65A">
      <w:numFmt w:val="bullet"/>
      <w:lvlText w:val="•"/>
      <w:lvlJc w:val="left"/>
      <w:pPr>
        <w:ind w:left="3572" w:hanging="289"/>
      </w:pPr>
      <w:rPr>
        <w:rFonts w:hint="default"/>
        <w:lang w:val="it-IT" w:eastAsia="en-US" w:bidi="ar-SA"/>
      </w:rPr>
    </w:lvl>
    <w:lvl w:ilvl="3" w:tplc="2FDC799A">
      <w:numFmt w:val="bullet"/>
      <w:lvlText w:val="•"/>
      <w:lvlJc w:val="left"/>
      <w:pPr>
        <w:ind w:left="4599" w:hanging="289"/>
      </w:pPr>
      <w:rPr>
        <w:rFonts w:hint="default"/>
        <w:lang w:val="it-IT" w:eastAsia="en-US" w:bidi="ar-SA"/>
      </w:rPr>
    </w:lvl>
    <w:lvl w:ilvl="4" w:tplc="732494A4">
      <w:numFmt w:val="bullet"/>
      <w:lvlText w:val="•"/>
      <w:lvlJc w:val="left"/>
      <w:pPr>
        <w:ind w:left="5625" w:hanging="289"/>
      </w:pPr>
      <w:rPr>
        <w:rFonts w:hint="default"/>
        <w:lang w:val="it-IT" w:eastAsia="en-US" w:bidi="ar-SA"/>
      </w:rPr>
    </w:lvl>
    <w:lvl w:ilvl="5" w:tplc="03E494B0">
      <w:numFmt w:val="bullet"/>
      <w:lvlText w:val="•"/>
      <w:lvlJc w:val="left"/>
      <w:pPr>
        <w:ind w:left="6652" w:hanging="289"/>
      </w:pPr>
      <w:rPr>
        <w:rFonts w:hint="default"/>
        <w:lang w:val="it-IT" w:eastAsia="en-US" w:bidi="ar-SA"/>
      </w:rPr>
    </w:lvl>
    <w:lvl w:ilvl="6" w:tplc="8E421D5A">
      <w:numFmt w:val="bullet"/>
      <w:lvlText w:val="•"/>
      <w:lvlJc w:val="left"/>
      <w:pPr>
        <w:ind w:left="7678" w:hanging="289"/>
      </w:pPr>
      <w:rPr>
        <w:rFonts w:hint="default"/>
        <w:lang w:val="it-IT" w:eastAsia="en-US" w:bidi="ar-SA"/>
      </w:rPr>
    </w:lvl>
    <w:lvl w:ilvl="7" w:tplc="4A84091E">
      <w:numFmt w:val="bullet"/>
      <w:lvlText w:val="•"/>
      <w:lvlJc w:val="left"/>
      <w:pPr>
        <w:ind w:left="8704" w:hanging="289"/>
      </w:pPr>
      <w:rPr>
        <w:rFonts w:hint="default"/>
        <w:lang w:val="it-IT" w:eastAsia="en-US" w:bidi="ar-SA"/>
      </w:rPr>
    </w:lvl>
    <w:lvl w:ilvl="8" w:tplc="102A8D6A">
      <w:numFmt w:val="bullet"/>
      <w:lvlText w:val="•"/>
      <w:lvlJc w:val="left"/>
      <w:pPr>
        <w:ind w:left="9731" w:hanging="289"/>
      </w:pPr>
      <w:rPr>
        <w:rFonts w:hint="default"/>
        <w:lang w:val="it-IT" w:eastAsia="en-US" w:bidi="ar-SA"/>
      </w:rPr>
    </w:lvl>
  </w:abstractNum>
  <w:abstractNum w:abstractNumId="35" w15:restartNumberingAfterBreak="0">
    <w:nsid w:val="79225976"/>
    <w:multiLevelType w:val="hybridMultilevel"/>
    <w:tmpl w:val="036A743A"/>
    <w:lvl w:ilvl="0" w:tplc="06FA1D4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51154720">
    <w:abstractNumId w:val="30"/>
  </w:num>
  <w:num w:numId="2" w16cid:durableId="671564926">
    <w:abstractNumId w:val="3"/>
  </w:num>
  <w:num w:numId="3" w16cid:durableId="988021889">
    <w:abstractNumId w:val="11"/>
  </w:num>
  <w:num w:numId="4" w16cid:durableId="539245038">
    <w:abstractNumId w:val="22"/>
  </w:num>
  <w:num w:numId="5" w16cid:durableId="369763600">
    <w:abstractNumId w:val="17"/>
  </w:num>
  <w:num w:numId="6" w16cid:durableId="1245996304">
    <w:abstractNumId w:val="2"/>
  </w:num>
  <w:num w:numId="7" w16cid:durableId="168374212">
    <w:abstractNumId w:val="16"/>
  </w:num>
  <w:num w:numId="8" w16cid:durableId="1883787835">
    <w:abstractNumId w:val="21"/>
  </w:num>
  <w:num w:numId="9" w16cid:durableId="1096556554">
    <w:abstractNumId w:val="1"/>
  </w:num>
  <w:num w:numId="10" w16cid:durableId="722825267">
    <w:abstractNumId w:val="5"/>
  </w:num>
  <w:num w:numId="11" w16cid:durableId="1651516075">
    <w:abstractNumId w:val="26"/>
  </w:num>
  <w:num w:numId="12" w16cid:durableId="1590961567">
    <w:abstractNumId w:val="23"/>
  </w:num>
  <w:num w:numId="13" w16cid:durableId="387924315">
    <w:abstractNumId w:val="14"/>
  </w:num>
  <w:num w:numId="14" w16cid:durableId="476605277">
    <w:abstractNumId w:val="15"/>
  </w:num>
  <w:num w:numId="15" w16cid:durableId="1660766857">
    <w:abstractNumId w:val="25"/>
  </w:num>
  <w:num w:numId="16" w16cid:durableId="619842757">
    <w:abstractNumId w:val="35"/>
  </w:num>
  <w:num w:numId="17" w16cid:durableId="289091086">
    <w:abstractNumId w:val="10"/>
  </w:num>
  <w:num w:numId="18" w16cid:durableId="1789548638">
    <w:abstractNumId w:val="20"/>
  </w:num>
  <w:num w:numId="19" w16cid:durableId="974137240">
    <w:abstractNumId w:val="7"/>
  </w:num>
  <w:num w:numId="20" w16cid:durableId="1931504206">
    <w:abstractNumId w:val="28"/>
  </w:num>
  <w:num w:numId="21" w16cid:durableId="1590918612">
    <w:abstractNumId w:val="31"/>
  </w:num>
  <w:num w:numId="22" w16cid:durableId="662441098">
    <w:abstractNumId w:val="29"/>
  </w:num>
  <w:num w:numId="23" w16cid:durableId="1466461800">
    <w:abstractNumId w:val="9"/>
  </w:num>
  <w:num w:numId="24" w16cid:durableId="210113961">
    <w:abstractNumId w:val="33"/>
  </w:num>
  <w:num w:numId="25" w16cid:durableId="411201407">
    <w:abstractNumId w:val="27"/>
  </w:num>
  <w:num w:numId="26" w16cid:durableId="1384985900">
    <w:abstractNumId w:val="12"/>
  </w:num>
  <w:num w:numId="27" w16cid:durableId="662708733">
    <w:abstractNumId w:val="18"/>
  </w:num>
  <w:num w:numId="28" w16cid:durableId="1501778559">
    <w:abstractNumId w:val="0"/>
  </w:num>
  <w:num w:numId="29" w16cid:durableId="2126846007">
    <w:abstractNumId w:val="8"/>
  </w:num>
  <w:num w:numId="30" w16cid:durableId="1235747447">
    <w:abstractNumId w:val="4"/>
  </w:num>
  <w:num w:numId="31" w16cid:durableId="989358950">
    <w:abstractNumId w:val="13"/>
  </w:num>
  <w:num w:numId="32" w16cid:durableId="242958168">
    <w:abstractNumId w:val="32"/>
  </w:num>
  <w:num w:numId="33" w16cid:durableId="1040472015">
    <w:abstractNumId w:val="19"/>
  </w:num>
  <w:num w:numId="34" w16cid:durableId="724253196">
    <w:abstractNumId w:val="34"/>
  </w:num>
  <w:num w:numId="35" w16cid:durableId="1467968666">
    <w:abstractNumId w:val="6"/>
  </w:num>
  <w:num w:numId="36" w16cid:durableId="5517708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F2"/>
    <w:rsid w:val="00000241"/>
    <w:rsid w:val="000033F0"/>
    <w:rsid w:val="00013C5D"/>
    <w:rsid w:val="00025AD4"/>
    <w:rsid w:val="000314E8"/>
    <w:rsid w:val="00035BDC"/>
    <w:rsid w:val="000436D4"/>
    <w:rsid w:val="000456E6"/>
    <w:rsid w:val="00046642"/>
    <w:rsid w:val="000529A9"/>
    <w:rsid w:val="00056F51"/>
    <w:rsid w:val="000714A2"/>
    <w:rsid w:val="00072356"/>
    <w:rsid w:val="000832EF"/>
    <w:rsid w:val="000834E0"/>
    <w:rsid w:val="00083FF6"/>
    <w:rsid w:val="00092476"/>
    <w:rsid w:val="000A17D7"/>
    <w:rsid w:val="000A2CBE"/>
    <w:rsid w:val="000A4829"/>
    <w:rsid w:val="000B0084"/>
    <w:rsid w:val="000B3146"/>
    <w:rsid w:val="000B535F"/>
    <w:rsid w:val="000B5894"/>
    <w:rsid w:val="000B5EFC"/>
    <w:rsid w:val="000C59F2"/>
    <w:rsid w:val="000C6025"/>
    <w:rsid w:val="000D717A"/>
    <w:rsid w:val="000E05E9"/>
    <w:rsid w:val="000E20EA"/>
    <w:rsid w:val="000E2615"/>
    <w:rsid w:val="000E5780"/>
    <w:rsid w:val="000F4172"/>
    <w:rsid w:val="001048F1"/>
    <w:rsid w:val="00105E32"/>
    <w:rsid w:val="001068CF"/>
    <w:rsid w:val="00111955"/>
    <w:rsid w:val="00114929"/>
    <w:rsid w:val="001155A0"/>
    <w:rsid w:val="001216EB"/>
    <w:rsid w:val="00123A4C"/>
    <w:rsid w:val="00125D61"/>
    <w:rsid w:val="001275B3"/>
    <w:rsid w:val="0013231B"/>
    <w:rsid w:val="0013461B"/>
    <w:rsid w:val="00140259"/>
    <w:rsid w:val="0014338E"/>
    <w:rsid w:val="0014503E"/>
    <w:rsid w:val="00146A0C"/>
    <w:rsid w:val="00146A2B"/>
    <w:rsid w:val="00150CFD"/>
    <w:rsid w:val="001545B5"/>
    <w:rsid w:val="00157B3C"/>
    <w:rsid w:val="00165DDF"/>
    <w:rsid w:val="00167EB2"/>
    <w:rsid w:val="0019446B"/>
    <w:rsid w:val="001949FC"/>
    <w:rsid w:val="00197EF0"/>
    <w:rsid w:val="001A60C0"/>
    <w:rsid w:val="001B2CE3"/>
    <w:rsid w:val="001B5E50"/>
    <w:rsid w:val="001B67EF"/>
    <w:rsid w:val="001C68AB"/>
    <w:rsid w:val="001C692D"/>
    <w:rsid w:val="001D3B15"/>
    <w:rsid w:val="001D57C0"/>
    <w:rsid w:val="001D59F1"/>
    <w:rsid w:val="001D6459"/>
    <w:rsid w:val="001D71C9"/>
    <w:rsid w:val="001E0300"/>
    <w:rsid w:val="001E3BEB"/>
    <w:rsid w:val="001E43C7"/>
    <w:rsid w:val="001E48CB"/>
    <w:rsid w:val="001F0A80"/>
    <w:rsid w:val="001F6595"/>
    <w:rsid w:val="00201175"/>
    <w:rsid w:val="002037EF"/>
    <w:rsid w:val="0020515F"/>
    <w:rsid w:val="00205C01"/>
    <w:rsid w:val="00207136"/>
    <w:rsid w:val="00216259"/>
    <w:rsid w:val="002268B9"/>
    <w:rsid w:val="00231F44"/>
    <w:rsid w:val="00235025"/>
    <w:rsid w:val="00236AAE"/>
    <w:rsid w:val="00237E3D"/>
    <w:rsid w:val="00250C2E"/>
    <w:rsid w:val="00251A1A"/>
    <w:rsid w:val="0025212F"/>
    <w:rsid w:val="002558AE"/>
    <w:rsid w:val="00261D38"/>
    <w:rsid w:val="0026380E"/>
    <w:rsid w:val="00276F5E"/>
    <w:rsid w:val="0028240F"/>
    <w:rsid w:val="002825B5"/>
    <w:rsid w:val="00285ED6"/>
    <w:rsid w:val="0028707C"/>
    <w:rsid w:val="00296A71"/>
    <w:rsid w:val="002A0F55"/>
    <w:rsid w:val="002B12BE"/>
    <w:rsid w:val="002B6CDF"/>
    <w:rsid w:val="002C2676"/>
    <w:rsid w:val="002C51E9"/>
    <w:rsid w:val="002C6496"/>
    <w:rsid w:val="002D026A"/>
    <w:rsid w:val="002D2EAC"/>
    <w:rsid w:val="002D3BEA"/>
    <w:rsid w:val="002E131C"/>
    <w:rsid w:val="002E2F72"/>
    <w:rsid w:val="002F3C2F"/>
    <w:rsid w:val="002F4155"/>
    <w:rsid w:val="002F652F"/>
    <w:rsid w:val="002F6F5D"/>
    <w:rsid w:val="002F76E8"/>
    <w:rsid w:val="00301F51"/>
    <w:rsid w:val="00310394"/>
    <w:rsid w:val="00311DA2"/>
    <w:rsid w:val="00316F01"/>
    <w:rsid w:val="0032283B"/>
    <w:rsid w:val="00330061"/>
    <w:rsid w:val="00341DAB"/>
    <w:rsid w:val="00343654"/>
    <w:rsid w:val="00343CDF"/>
    <w:rsid w:val="00365BB0"/>
    <w:rsid w:val="003674BF"/>
    <w:rsid w:val="003740F8"/>
    <w:rsid w:val="00375EBB"/>
    <w:rsid w:val="00376116"/>
    <w:rsid w:val="00382DD3"/>
    <w:rsid w:val="0038337E"/>
    <w:rsid w:val="00387CFC"/>
    <w:rsid w:val="00390428"/>
    <w:rsid w:val="00392C54"/>
    <w:rsid w:val="003934BE"/>
    <w:rsid w:val="00393DA6"/>
    <w:rsid w:val="00397D50"/>
    <w:rsid w:val="003A0519"/>
    <w:rsid w:val="003A6D07"/>
    <w:rsid w:val="003B0CDC"/>
    <w:rsid w:val="003B14D0"/>
    <w:rsid w:val="003C0BDA"/>
    <w:rsid w:val="003C2AEE"/>
    <w:rsid w:val="003C7A23"/>
    <w:rsid w:val="003D3865"/>
    <w:rsid w:val="003E0569"/>
    <w:rsid w:val="003E2066"/>
    <w:rsid w:val="003E2146"/>
    <w:rsid w:val="003E2E2F"/>
    <w:rsid w:val="003E3274"/>
    <w:rsid w:val="003E342F"/>
    <w:rsid w:val="003E3741"/>
    <w:rsid w:val="003E4610"/>
    <w:rsid w:val="003E6D13"/>
    <w:rsid w:val="003F2B33"/>
    <w:rsid w:val="004005ED"/>
    <w:rsid w:val="00401201"/>
    <w:rsid w:val="004065B9"/>
    <w:rsid w:val="004137A4"/>
    <w:rsid w:val="00423C3F"/>
    <w:rsid w:val="00423DE6"/>
    <w:rsid w:val="00426C1A"/>
    <w:rsid w:val="00430CF4"/>
    <w:rsid w:val="004331A7"/>
    <w:rsid w:val="0043457D"/>
    <w:rsid w:val="00450C97"/>
    <w:rsid w:val="00454CB1"/>
    <w:rsid w:val="004563DE"/>
    <w:rsid w:val="0046039B"/>
    <w:rsid w:val="00461C15"/>
    <w:rsid w:val="00463C55"/>
    <w:rsid w:val="004658D8"/>
    <w:rsid w:val="00486A9A"/>
    <w:rsid w:val="00490691"/>
    <w:rsid w:val="004908F5"/>
    <w:rsid w:val="00494ABF"/>
    <w:rsid w:val="004A27AF"/>
    <w:rsid w:val="004A36E7"/>
    <w:rsid w:val="004A44BA"/>
    <w:rsid w:val="004A7500"/>
    <w:rsid w:val="004A7848"/>
    <w:rsid w:val="004A7F79"/>
    <w:rsid w:val="004B2ADB"/>
    <w:rsid w:val="004B2E87"/>
    <w:rsid w:val="004B6EC4"/>
    <w:rsid w:val="004B72CD"/>
    <w:rsid w:val="004C0739"/>
    <w:rsid w:val="004C177B"/>
    <w:rsid w:val="004C793E"/>
    <w:rsid w:val="004E375E"/>
    <w:rsid w:val="004E3966"/>
    <w:rsid w:val="004E5BE1"/>
    <w:rsid w:val="004E6BF2"/>
    <w:rsid w:val="004E7429"/>
    <w:rsid w:val="00500A1D"/>
    <w:rsid w:val="00503FC4"/>
    <w:rsid w:val="005069E0"/>
    <w:rsid w:val="00511342"/>
    <w:rsid w:val="005116A8"/>
    <w:rsid w:val="005119DE"/>
    <w:rsid w:val="00511D5B"/>
    <w:rsid w:val="00513BE9"/>
    <w:rsid w:val="00526CD6"/>
    <w:rsid w:val="0053010F"/>
    <w:rsid w:val="00530A49"/>
    <w:rsid w:val="00546C60"/>
    <w:rsid w:val="00551DBD"/>
    <w:rsid w:val="00554023"/>
    <w:rsid w:val="00554960"/>
    <w:rsid w:val="00555140"/>
    <w:rsid w:val="00560E2F"/>
    <w:rsid w:val="00565101"/>
    <w:rsid w:val="00566DD3"/>
    <w:rsid w:val="0056771E"/>
    <w:rsid w:val="00567858"/>
    <w:rsid w:val="005801DA"/>
    <w:rsid w:val="00580749"/>
    <w:rsid w:val="00580D1D"/>
    <w:rsid w:val="0058306E"/>
    <w:rsid w:val="00584E30"/>
    <w:rsid w:val="0058569B"/>
    <w:rsid w:val="005956CA"/>
    <w:rsid w:val="00596458"/>
    <w:rsid w:val="005A05F4"/>
    <w:rsid w:val="005B395F"/>
    <w:rsid w:val="005B5A90"/>
    <w:rsid w:val="005B5C55"/>
    <w:rsid w:val="005C0E3E"/>
    <w:rsid w:val="005C256D"/>
    <w:rsid w:val="005C29E5"/>
    <w:rsid w:val="005C4AB4"/>
    <w:rsid w:val="005C5161"/>
    <w:rsid w:val="005D1F34"/>
    <w:rsid w:val="005D2D5D"/>
    <w:rsid w:val="005D45DE"/>
    <w:rsid w:val="005D6A89"/>
    <w:rsid w:val="005D6AFB"/>
    <w:rsid w:val="005E13AB"/>
    <w:rsid w:val="005F741B"/>
    <w:rsid w:val="00603164"/>
    <w:rsid w:val="00605E23"/>
    <w:rsid w:val="00607F63"/>
    <w:rsid w:val="00610707"/>
    <w:rsid w:val="00610F43"/>
    <w:rsid w:val="0061257B"/>
    <w:rsid w:val="00622AB9"/>
    <w:rsid w:val="006243DB"/>
    <w:rsid w:val="00632129"/>
    <w:rsid w:val="006440BA"/>
    <w:rsid w:val="006447CF"/>
    <w:rsid w:val="006467A1"/>
    <w:rsid w:val="00647490"/>
    <w:rsid w:val="006518B3"/>
    <w:rsid w:val="00652813"/>
    <w:rsid w:val="00653EC5"/>
    <w:rsid w:val="0065400E"/>
    <w:rsid w:val="006634E5"/>
    <w:rsid w:val="00674A06"/>
    <w:rsid w:val="006830FE"/>
    <w:rsid w:val="00684FD4"/>
    <w:rsid w:val="006873CF"/>
    <w:rsid w:val="0069746C"/>
    <w:rsid w:val="006A1B05"/>
    <w:rsid w:val="006A1F69"/>
    <w:rsid w:val="006A2C5D"/>
    <w:rsid w:val="006B0A7F"/>
    <w:rsid w:val="006B0D40"/>
    <w:rsid w:val="006C1DB0"/>
    <w:rsid w:val="006D4676"/>
    <w:rsid w:val="006D5DEF"/>
    <w:rsid w:val="006E0573"/>
    <w:rsid w:val="006E08F7"/>
    <w:rsid w:val="006E3587"/>
    <w:rsid w:val="006E3BA8"/>
    <w:rsid w:val="006F1A03"/>
    <w:rsid w:val="006F51AA"/>
    <w:rsid w:val="006F62F2"/>
    <w:rsid w:val="006F7F00"/>
    <w:rsid w:val="0070246A"/>
    <w:rsid w:val="00704224"/>
    <w:rsid w:val="00710F01"/>
    <w:rsid w:val="00712621"/>
    <w:rsid w:val="00713229"/>
    <w:rsid w:val="00713F52"/>
    <w:rsid w:val="00715175"/>
    <w:rsid w:val="00715BD5"/>
    <w:rsid w:val="00725CB9"/>
    <w:rsid w:val="00727742"/>
    <w:rsid w:val="00732714"/>
    <w:rsid w:val="00736345"/>
    <w:rsid w:val="007426D9"/>
    <w:rsid w:val="00746D46"/>
    <w:rsid w:val="00752DE4"/>
    <w:rsid w:val="007543FD"/>
    <w:rsid w:val="00754A7E"/>
    <w:rsid w:val="00756795"/>
    <w:rsid w:val="0076031A"/>
    <w:rsid w:val="00761BB2"/>
    <w:rsid w:val="00762EE3"/>
    <w:rsid w:val="007647BB"/>
    <w:rsid w:val="007647F7"/>
    <w:rsid w:val="007770B6"/>
    <w:rsid w:val="007772ED"/>
    <w:rsid w:val="00780569"/>
    <w:rsid w:val="0078781F"/>
    <w:rsid w:val="007A3963"/>
    <w:rsid w:val="007A5B44"/>
    <w:rsid w:val="007B7EBE"/>
    <w:rsid w:val="007C38B5"/>
    <w:rsid w:val="007C7DF4"/>
    <w:rsid w:val="007D2836"/>
    <w:rsid w:val="007D35A9"/>
    <w:rsid w:val="007D50BE"/>
    <w:rsid w:val="007D54E5"/>
    <w:rsid w:val="007D6518"/>
    <w:rsid w:val="007E3825"/>
    <w:rsid w:val="007E41DC"/>
    <w:rsid w:val="007E4D1C"/>
    <w:rsid w:val="007F2649"/>
    <w:rsid w:val="007F2657"/>
    <w:rsid w:val="007F2AF4"/>
    <w:rsid w:val="007F5FD3"/>
    <w:rsid w:val="00804CCF"/>
    <w:rsid w:val="0081522A"/>
    <w:rsid w:val="00817888"/>
    <w:rsid w:val="00821E31"/>
    <w:rsid w:val="00822699"/>
    <w:rsid w:val="00823681"/>
    <w:rsid w:val="00826E23"/>
    <w:rsid w:val="00833230"/>
    <w:rsid w:val="00833876"/>
    <w:rsid w:val="00835348"/>
    <w:rsid w:val="0083630E"/>
    <w:rsid w:val="00841A03"/>
    <w:rsid w:val="0084261F"/>
    <w:rsid w:val="008504D0"/>
    <w:rsid w:val="00856709"/>
    <w:rsid w:val="00861635"/>
    <w:rsid w:val="00863791"/>
    <w:rsid w:val="008676AA"/>
    <w:rsid w:val="008708A7"/>
    <w:rsid w:val="00875854"/>
    <w:rsid w:val="00882267"/>
    <w:rsid w:val="00885A5D"/>
    <w:rsid w:val="00886D45"/>
    <w:rsid w:val="00887ABB"/>
    <w:rsid w:val="00891414"/>
    <w:rsid w:val="008917A0"/>
    <w:rsid w:val="00897036"/>
    <w:rsid w:val="008A161C"/>
    <w:rsid w:val="008A2401"/>
    <w:rsid w:val="008A3E72"/>
    <w:rsid w:val="008B5CE5"/>
    <w:rsid w:val="008B7C9F"/>
    <w:rsid w:val="008C06C6"/>
    <w:rsid w:val="008C2C25"/>
    <w:rsid w:val="008D110B"/>
    <w:rsid w:val="008D75A5"/>
    <w:rsid w:val="008E2967"/>
    <w:rsid w:val="008E7488"/>
    <w:rsid w:val="00900C64"/>
    <w:rsid w:val="00905270"/>
    <w:rsid w:val="00906303"/>
    <w:rsid w:val="00911A2C"/>
    <w:rsid w:val="009129DA"/>
    <w:rsid w:val="00917E36"/>
    <w:rsid w:val="0092713F"/>
    <w:rsid w:val="009307D0"/>
    <w:rsid w:val="00933A59"/>
    <w:rsid w:val="00940B43"/>
    <w:rsid w:val="00942830"/>
    <w:rsid w:val="0094691F"/>
    <w:rsid w:val="00955381"/>
    <w:rsid w:val="0095580A"/>
    <w:rsid w:val="00956BD3"/>
    <w:rsid w:val="0096471B"/>
    <w:rsid w:val="00966C39"/>
    <w:rsid w:val="00966E61"/>
    <w:rsid w:val="00967F15"/>
    <w:rsid w:val="009776F2"/>
    <w:rsid w:val="00977A7A"/>
    <w:rsid w:val="00980273"/>
    <w:rsid w:val="009931C8"/>
    <w:rsid w:val="00993F72"/>
    <w:rsid w:val="00997816"/>
    <w:rsid w:val="009A4D13"/>
    <w:rsid w:val="009B0C4B"/>
    <w:rsid w:val="009C1EC8"/>
    <w:rsid w:val="009C2462"/>
    <w:rsid w:val="009C26D9"/>
    <w:rsid w:val="009C6A9D"/>
    <w:rsid w:val="009D4484"/>
    <w:rsid w:val="009E2D20"/>
    <w:rsid w:val="009E36C4"/>
    <w:rsid w:val="009F7759"/>
    <w:rsid w:val="00A03250"/>
    <w:rsid w:val="00A0441B"/>
    <w:rsid w:val="00A04BAE"/>
    <w:rsid w:val="00A053F7"/>
    <w:rsid w:val="00A06417"/>
    <w:rsid w:val="00A10FBD"/>
    <w:rsid w:val="00A1226E"/>
    <w:rsid w:val="00A14466"/>
    <w:rsid w:val="00A157B0"/>
    <w:rsid w:val="00A15CA0"/>
    <w:rsid w:val="00A243FE"/>
    <w:rsid w:val="00A32A7A"/>
    <w:rsid w:val="00A34C11"/>
    <w:rsid w:val="00A3783C"/>
    <w:rsid w:val="00A430ED"/>
    <w:rsid w:val="00A44C87"/>
    <w:rsid w:val="00A469B9"/>
    <w:rsid w:val="00A50C7E"/>
    <w:rsid w:val="00A54D80"/>
    <w:rsid w:val="00A57E2B"/>
    <w:rsid w:val="00A646B4"/>
    <w:rsid w:val="00A66707"/>
    <w:rsid w:val="00A72E17"/>
    <w:rsid w:val="00A730EB"/>
    <w:rsid w:val="00A80FA9"/>
    <w:rsid w:val="00A84A0A"/>
    <w:rsid w:val="00AA4344"/>
    <w:rsid w:val="00AA53C2"/>
    <w:rsid w:val="00AA7FC6"/>
    <w:rsid w:val="00AB0119"/>
    <w:rsid w:val="00AB5B3D"/>
    <w:rsid w:val="00AC280A"/>
    <w:rsid w:val="00AC37FB"/>
    <w:rsid w:val="00AC384A"/>
    <w:rsid w:val="00AC51A6"/>
    <w:rsid w:val="00AD0AD6"/>
    <w:rsid w:val="00AE191F"/>
    <w:rsid w:val="00AE2DA8"/>
    <w:rsid w:val="00AE3BA3"/>
    <w:rsid w:val="00AF1F22"/>
    <w:rsid w:val="00AF2CB7"/>
    <w:rsid w:val="00AF3745"/>
    <w:rsid w:val="00B04A70"/>
    <w:rsid w:val="00B13EE8"/>
    <w:rsid w:val="00B1631E"/>
    <w:rsid w:val="00B16D35"/>
    <w:rsid w:val="00B20DE1"/>
    <w:rsid w:val="00B2232C"/>
    <w:rsid w:val="00B22F5A"/>
    <w:rsid w:val="00B23214"/>
    <w:rsid w:val="00B33B62"/>
    <w:rsid w:val="00B345EF"/>
    <w:rsid w:val="00B37D3D"/>
    <w:rsid w:val="00B454E0"/>
    <w:rsid w:val="00B460A2"/>
    <w:rsid w:val="00B55076"/>
    <w:rsid w:val="00B56344"/>
    <w:rsid w:val="00B56EB5"/>
    <w:rsid w:val="00B61B27"/>
    <w:rsid w:val="00B63661"/>
    <w:rsid w:val="00B64A04"/>
    <w:rsid w:val="00B64EAB"/>
    <w:rsid w:val="00B76ADE"/>
    <w:rsid w:val="00B8762B"/>
    <w:rsid w:val="00B87EE4"/>
    <w:rsid w:val="00B948FA"/>
    <w:rsid w:val="00B96500"/>
    <w:rsid w:val="00BA2384"/>
    <w:rsid w:val="00BB3E86"/>
    <w:rsid w:val="00BC5E70"/>
    <w:rsid w:val="00BC6DA8"/>
    <w:rsid w:val="00BD34F1"/>
    <w:rsid w:val="00BD6EE9"/>
    <w:rsid w:val="00BF321E"/>
    <w:rsid w:val="00BF5A93"/>
    <w:rsid w:val="00BF6092"/>
    <w:rsid w:val="00BF737A"/>
    <w:rsid w:val="00BF7CA6"/>
    <w:rsid w:val="00C07017"/>
    <w:rsid w:val="00C21F54"/>
    <w:rsid w:val="00C24E5A"/>
    <w:rsid w:val="00C329E4"/>
    <w:rsid w:val="00C33B09"/>
    <w:rsid w:val="00C35420"/>
    <w:rsid w:val="00C40F8E"/>
    <w:rsid w:val="00C41A96"/>
    <w:rsid w:val="00C43522"/>
    <w:rsid w:val="00C50434"/>
    <w:rsid w:val="00C50F47"/>
    <w:rsid w:val="00C62977"/>
    <w:rsid w:val="00C63E59"/>
    <w:rsid w:val="00C654F9"/>
    <w:rsid w:val="00C71608"/>
    <w:rsid w:val="00C72B8A"/>
    <w:rsid w:val="00C76D20"/>
    <w:rsid w:val="00C77569"/>
    <w:rsid w:val="00C85F86"/>
    <w:rsid w:val="00C870B8"/>
    <w:rsid w:val="00CA1ACD"/>
    <w:rsid w:val="00CB286E"/>
    <w:rsid w:val="00CB67B4"/>
    <w:rsid w:val="00CB7DBD"/>
    <w:rsid w:val="00CC0F05"/>
    <w:rsid w:val="00CD16A7"/>
    <w:rsid w:val="00CD406B"/>
    <w:rsid w:val="00CE4E37"/>
    <w:rsid w:val="00CE61C0"/>
    <w:rsid w:val="00CF5877"/>
    <w:rsid w:val="00CF5CA5"/>
    <w:rsid w:val="00CF72D5"/>
    <w:rsid w:val="00D05C18"/>
    <w:rsid w:val="00D06931"/>
    <w:rsid w:val="00D11FC9"/>
    <w:rsid w:val="00D160DC"/>
    <w:rsid w:val="00D170DF"/>
    <w:rsid w:val="00D241BE"/>
    <w:rsid w:val="00D25617"/>
    <w:rsid w:val="00D2724F"/>
    <w:rsid w:val="00D30B24"/>
    <w:rsid w:val="00D34DB0"/>
    <w:rsid w:val="00D42219"/>
    <w:rsid w:val="00D42669"/>
    <w:rsid w:val="00D43B98"/>
    <w:rsid w:val="00D43DC4"/>
    <w:rsid w:val="00D4532B"/>
    <w:rsid w:val="00D50CD3"/>
    <w:rsid w:val="00D53C1F"/>
    <w:rsid w:val="00D5554D"/>
    <w:rsid w:val="00D5658E"/>
    <w:rsid w:val="00D6115E"/>
    <w:rsid w:val="00D61236"/>
    <w:rsid w:val="00D6306A"/>
    <w:rsid w:val="00D642E7"/>
    <w:rsid w:val="00D6632E"/>
    <w:rsid w:val="00D80A32"/>
    <w:rsid w:val="00D82247"/>
    <w:rsid w:val="00D82CC8"/>
    <w:rsid w:val="00D83C76"/>
    <w:rsid w:val="00D83E3E"/>
    <w:rsid w:val="00D84BA8"/>
    <w:rsid w:val="00D86B6D"/>
    <w:rsid w:val="00D912A3"/>
    <w:rsid w:val="00DA5D05"/>
    <w:rsid w:val="00DB29E9"/>
    <w:rsid w:val="00DB7487"/>
    <w:rsid w:val="00DB759F"/>
    <w:rsid w:val="00DB7E69"/>
    <w:rsid w:val="00DC0426"/>
    <w:rsid w:val="00DC2E15"/>
    <w:rsid w:val="00DC485A"/>
    <w:rsid w:val="00DE41CC"/>
    <w:rsid w:val="00DF0879"/>
    <w:rsid w:val="00DF3C90"/>
    <w:rsid w:val="00DF60F3"/>
    <w:rsid w:val="00DF7230"/>
    <w:rsid w:val="00DF7AD7"/>
    <w:rsid w:val="00E0175A"/>
    <w:rsid w:val="00E0180E"/>
    <w:rsid w:val="00E07225"/>
    <w:rsid w:val="00E107E1"/>
    <w:rsid w:val="00E12907"/>
    <w:rsid w:val="00E13501"/>
    <w:rsid w:val="00E23176"/>
    <w:rsid w:val="00E47BC0"/>
    <w:rsid w:val="00E51917"/>
    <w:rsid w:val="00E529E0"/>
    <w:rsid w:val="00E53A59"/>
    <w:rsid w:val="00E54903"/>
    <w:rsid w:val="00E560AD"/>
    <w:rsid w:val="00E5774A"/>
    <w:rsid w:val="00E62240"/>
    <w:rsid w:val="00E63E45"/>
    <w:rsid w:val="00E66DD3"/>
    <w:rsid w:val="00E72A2A"/>
    <w:rsid w:val="00E7401E"/>
    <w:rsid w:val="00E76898"/>
    <w:rsid w:val="00E80D5E"/>
    <w:rsid w:val="00E9139E"/>
    <w:rsid w:val="00E94C50"/>
    <w:rsid w:val="00E966AD"/>
    <w:rsid w:val="00E96CB9"/>
    <w:rsid w:val="00E9780F"/>
    <w:rsid w:val="00EA775D"/>
    <w:rsid w:val="00EB00C7"/>
    <w:rsid w:val="00EB09A9"/>
    <w:rsid w:val="00EB1AFD"/>
    <w:rsid w:val="00EB231A"/>
    <w:rsid w:val="00ED515B"/>
    <w:rsid w:val="00ED6924"/>
    <w:rsid w:val="00EE6190"/>
    <w:rsid w:val="00EE6FBD"/>
    <w:rsid w:val="00EF0826"/>
    <w:rsid w:val="00EF0FFB"/>
    <w:rsid w:val="00EF3FCC"/>
    <w:rsid w:val="00EF4628"/>
    <w:rsid w:val="00EF72E6"/>
    <w:rsid w:val="00EF7C2A"/>
    <w:rsid w:val="00F06422"/>
    <w:rsid w:val="00F070F7"/>
    <w:rsid w:val="00F13CEC"/>
    <w:rsid w:val="00F16BDD"/>
    <w:rsid w:val="00F175D5"/>
    <w:rsid w:val="00F265DB"/>
    <w:rsid w:val="00F3216A"/>
    <w:rsid w:val="00F339C3"/>
    <w:rsid w:val="00F36E09"/>
    <w:rsid w:val="00F415BE"/>
    <w:rsid w:val="00F441C5"/>
    <w:rsid w:val="00F44664"/>
    <w:rsid w:val="00F44AB6"/>
    <w:rsid w:val="00F46008"/>
    <w:rsid w:val="00F53CFD"/>
    <w:rsid w:val="00F551BC"/>
    <w:rsid w:val="00F60736"/>
    <w:rsid w:val="00F67C25"/>
    <w:rsid w:val="00F72091"/>
    <w:rsid w:val="00F73314"/>
    <w:rsid w:val="00F83947"/>
    <w:rsid w:val="00F85494"/>
    <w:rsid w:val="00F904ED"/>
    <w:rsid w:val="00FA0682"/>
    <w:rsid w:val="00FA2B6C"/>
    <w:rsid w:val="00FA7BD8"/>
    <w:rsid w:val="00FB35B8"/>
    <w:rsid w:val="00FC25F2"/>
    <w:rsid w:val="00FC3210"/>
    <w:rsid w:val="00FC53A1"/>
    <w:rsid w:val="00FC7777"/>
    <w:rsid w:val="00FD2EAD"/>
    <w:rsid w:val="00FD727C"/>
    <w:rsid w:val="00FE26B2"/>
    <w:rsid w:val="00FE2BED"/>
    <w:rsid w:val="00FE319B"/>
    <w:rsid w:val="00FF0802"/>
    <w:rsid w:val="00FF4C09"/>
    <w:rsid w:val="00FF521C"/>
    <w:rsid w:val="00FF6A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4F48A"/>
  <w15:chartTrackingRefBased/>
  <w15:docId w15:val="{A5B03880-8C35-4A47-8FF3-E208C3B8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E6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4E6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E6BF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E6BF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E6BF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E6BF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6BF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E6BF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6BF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6BF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4E6BF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E6BF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E6BF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E6BF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E6BF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6BF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6BF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6BF2"/>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6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6BF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6BF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6BF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6BF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6BF2"/>
    <w:rPr>
      <w:i/>
      <w:iCs/>
      <w:color w:val="404040" w:themeColor="text1" w:themeTint="BF"/>
    </w:rPr>
  </w:style>
  <w:style w:type="paragraph" w:styleId="Paragrafoelenco">
    <w:name w:val="List Paragraph"/>
    <w:basedOn w:val="Normale"/>
    <w:uiPriority w:val="1"/>
    <w:qFormat/>
    <w:rsid w:val="004E6BF2"/>
    <w:pPr>
      <w:ind w:left="720"/>
      <w:contextualSpacing/>
    </w:pPr>
  </w:style>
  <w:style w:type="character" w:styleId="Enfasiintensa">
    <w:name w:val="Intense Emphasis"/>
    <w:basedOn w:val="Carpredefinitoparagrafo"/>
    <w:uiPriority w:val="21"/>
    <w:qFormat/>
    <w:rsid w:val="004E6BF2"/>
    <w:rPr>
      <w:i/>
      <w:iCs/>
      <w:color w:val="0F4761" w:themeColor="accent1" w:themeShade="BF"/>
    </w:rPr>
  </w:style>
  <w:style w:type="paragraph" w:styleId="Citazioneintensa">
    <w:name w:val="Intense Quote"/>
    <w:basedOn w:val="Normale"/>
    <w:next w:val="Normale"/>
    <w:link w:val="CitazioneintensaCarattere"/>
    <w:uiPriority w:val="30"/>
    <w:qFormat/>
    <w:rsid w:val="004E6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E6BF2"/>
    <w:rPr>
      <w:i/>
      <w:iCs/>
      <w:color w:val="0F4761" w:themeColor="accent1" w:themeShade="BF"/>
    </w:rPr>
  </w:style>
  <w:style w:type="character" w:styleId="Riferimentointenso">
    <w:name w:val="Intense Reference"/>
    <w:basedOn w:val="Carpredefinitoparagrafo"/>
    <w:uiPriority w:val="32"/>
    <w:qFormat/>
    <w:rsid w:val="004E6BF2"/>
    <w:rPr>
      <w:b/>
      <w:bCs/>
      <w:smallCaps/>
      <w:color w:val="0F4761" w:themeColor="accent1" w:themeShade="BF"/>
      <w:spacing w:val="5"/>
    </w:rPr>
  </w:style>
  <w:style w:type="paragraph" w:styleId="Titolosommario">
    <w:name w:val="TOC Heading"/>
    <w:basedOn w:val="Titolo1"/>
    <w:next w:val="Normale"/>
    <w:uiPriority w:val="39"/>
    <w:unhideWhenUsed/>
    <w:qFormat/>
    <w:rsid w:val="00150CFD"/>
    <w:pPr>
      <w:spacing w:before="240" w:after="0"/>
      <w:outlineLvl w:val="9"/>
    </w:pPr>
    <w:rPr>
      <w:kern w:val="0"/>
      <w:sz w:val="32"/>
      <w:szCs w:val="32"/>
      <w:lang w:eastAsia="it-IT"/>
      <w14:ligatures w14:val="none"/>
    </w:rPr>
  </w:style>
  <w:style w:type="paragraph" w:styleId="Sommario1">
    <w:name w:val="toc 1"/>
    <w:basedOn w:val="Normale"/>
    <w:next w:val="Normale"/>
    <w:autoRedefine/>
    <w:uiPriority w:val="39"/>
    <w:unhideWhenUsed/>
    <w:rsid w:val="00150CFD"/>
    <w:pPr>
      <w:spacing w:after="100"/>
    </w:pPr>
  </w:style>
  <w:style w:type="paragraph" w:styleId="Sommario2">
    <w:name w:val="toc 2"/>
    <w:basedOn w:val="Normale"/>
    <w:next w:val="Normale"/>
    <w:autoRedefine/>
    <w:uiPriority w:val="39"/>
    <w:unhideWhenUsed/>
    <w:rsid w:val="00150CFD"/>
    <w:pPr>
      <w:spacing w:after="100"/>
      <w:ind w:left="220"/>
    </w:pPr>
  </w:style>
  <w:style w:type="character" w:styleId="Collegamentoipertestuale">
    <w:name w:val="Hyperlink"/>
    <w:basedOn w:val="Carpredefinitoparagrafo"/>
    <w:uiPriority w:val="99"/>
    <w:unhideWhenUsed/>
    <w:rsid w:val="00150CFD"/>
    <w:rPr>
      <w:color w:val="467886" w:themeColor="hyperlink"/>
      <w:u w:val="single"/>
    </w:rPr>
  </w:style>
  <w:style w:type="paragraph" w:styleId="Corpotesto">
    <w:name w:val="Body Text"/>
    <w:basedOn w:val="Normale"/>
    <w:link w:val="CorpotestoCarattere"/>
    <w:uiPriority w:val="1"/>
    <w:qFormat/>
    <w:rsid w:val="006F62F2"/>
    <w:pPr>
      <w:widowControl w:val="0"/>
      <w:autoSpaceDE w:val="0"/>
      <w:autoSpaceDN w:val="0"/>
      <w:spacing w:after="0" w:line="240" w:lineRule="auto"/>
    </w:pPr>
    <w:rPr>
      <w:rFonts w:ascii="Times New Roman" w:eastAsia="Times New Roman" w:hAnsi="Times New Roman" w:cs="Times New Roman"/>
      <w:kern w:val="0"/>
      <w:sz w:val="25"/>
      <w:szCs w:val="25"/>
      <w14:ligatures w14:val="none"/>
    </w:rPr>
  </w:style>
  <w:style w:type="character" w:customStyle="1" w:styleId="CorpotestoCarattere">
    <w:name w:val="Corpo testo Carattere"/>
    <w:basedOn w:val="Carpredefinitoparagrafo"/>
    <w:link w:val="Corpotesto"/>
    <w:uiPriority w:val="1"/>
    <w:rsid w:val="006F62F2"/>
    <w:rPr>
      <w:rFonts w:ascii="Times New Roman" w:eastAsia="Times New Roman" w:hAnsi="Times New Roman" w:cs="Times New Roman"/>
      <w:kern w:val="0"/>
      <w:sz w:val="25"/>
      <w:szCs w:val="25"/>
      <w14:ligatures w14:val="none"/>
    </w:rPr>
  </w:style>
  <w:style w:type="paragraph" w:styleId="Intestazione">
    <w:name w:val="header"/>
    <w:basedOn w:val="Normale"/>
    <w:link w:val="IntestazioneCarattere"/>
    <w:uiPriority w:val="99"/>
    <w:unhideWhenUsed/>
    <w:rsid w:val="000A17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A17D7"/>
  </w:style>
  <w:style w:type="paragraph" w:styleId="Pidipagina">
    <w:name w:val="footer"/>
    <w:basedOn w:val="Normale"/>
    <w:link w:val="PidipaginaCarattere"/>
    <w:uiPriority w:val="99"/>
    <w:unhideWhenUsed/>
    <w:rsid w:val="000A17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17D7"/>
  </w:style>
  <w:style w:type="paragraph" w:styleId="Testonotaapidipagina">
    <w:name w:val="footnote text"/>
    <w:basedOn w:val="Normale"/>
    <w:link w:val="TestonotaapidipaginaCarattere"/>
    <w:uiPriority w:val="99"/>
    <w:unhideWhenUsed/>
    <w:rsid w:val="00E6224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62240"/>
    <w:rPr>
      <w:sz w:val="20"/>
      <w:szCs w:val="20"/>
    </w:rPr>
  </w:style>
  <w:style w:type="character" w:styleId="Rimandonotaapidipagina">
    <w:name w:val="footnote reference"/>
    <w:basedOn w:val="Carpredefinitoparagrafo"/>
    <w:uiPriority w:val="99"/>
    <w:semiHidden/>
    <w:unhideWhenUsed/>
    <w:rsid w:val="00E62240"/>
    <w:rPr>
      <w:vertAlign w:val="superscript"/>
    </w:rPr>
  </w:style>
  <w:style w:type="character" w:customStyle="1" w:styleId="Menzionenonrisolta1">
    <w:name w:val="Menzione non risolta1"/>
    <w:basedOn w:val="Carpredefinitoparagrafo"/>
    <w:uiPriority w:val="99"/>
    <w:semiHidden/>
    <w:unhideWhenUsed/>
    <w:rsid w:val="004B72CD"/>
    <w:rPr>
      <w:color w:val="605E5C"/>
      <w:shd w:val="clear" w:color="auto" w:fill="E1DFDD"/>
    </w:rPr>
  </w:style>
  <w:style w:type="table" w:styleId="Grigliatabella">
    <w:name w:val="Table Grid"/>
    <w:basedOn w:val="Tabellanormale"/>
    <w:uiPriority w:val="39"/>
    <w:rsid w:val="00165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D2561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Revisione">
    <w:name w:val="Revision"/>
    <w:hidden/>
    <w:uiPriority w:val="99"/>
    <w:semiHidden/>
    <w:rsid w:val="00F73314"/>
    <w:pPr>
      <w:spacing w:after="0" w:line="240" w:lineRule="auto"/>
    </w:pPr>
  </w:style>
  <w:style w:type="character" w:styleId="Rimandocommento">
    <w:name w:val="annotation reference"/>
    <w:basedOn w:val="Carpredefinitoparagrafo"/>
    <w:uiPriority w:val="99"/>
    <w:semiHidden/>
    <w:unhideWhenUsed/>
    <w:rsid w:val="002D2EAC"/>
    <w:rPr>
      <w:sz w:val="16"/>
      <w:szCs w:val="16"/>
    </w:rPr>
  </w:style>
  <w:style w:type="paragraph" w:styleId="Testocommento">
    <w:name w:val="annotation text"/>
    <w:basedOn w:val="Normale"/>
    <w:link w:val="TestocommentoCarattere"/>
    <w:uiPriority w:val="99"/>
    <w:unhideWhenUsed/>
    <w:rsid w:val="002D2EAC"/>
    <w:pPr>
      <w:spacing w:line="240" w:lineRule="auto"/>
    </w:pPr>
    <w:rPr>
      <w:sz w:val="20"/>
      <w:szCs w:val="20"/>
    </w:rPr>
  </w:style>
  <w:style w:type="character" w:customStyle="1" w:styleId="TestocommentoCarattere">
    <w:name w:val="Testo commento Carattere"/>
    <w:basedOn w:val="Carpredefinitoparagrafo"/>
    <w:link w:val="Testocommento"/>
    <w:uiPriority w:val="99"/>
    <w:rsid w:val="002D2EAC"/>
    <w:rPr>
      <w:sz w:val="20"/>
      <w:szCs w:val="20"/>
    </w:rPr>
  </w:style>
  <w:style w:type="paragraph" w:styleId="Soggettocommento">
    <w:name w:val="annotation subject"/>
    <w:basedOn w:val="Testocommento"/>
    <w:next w:val="Testocommento"/>
    <w:link w:val="SoggettocommentoCarattere"/>
    <w:uiPriority w:val="99"/>
    <w:semiHidden/>
    <w:unhideWhenUsed/>
    <w:rsid w:val="002D2EAC"/>
    <w:rPr>
      <w:b/>
      <w:bCs/>
    </w:rPr>
  </w:style>
  <w:style w:type="character" w:customStyle="1" w:styleId="SoggettocommentoCarattere">
    <w:name w:val="Soggetto commento Carattere"/>
    <w:basedOn w:val="TestocommentoCarattere"/>
    <w:link w:val="Soggettocommento"/>
    <w:uiPriority w:val="99"/>
    <w:semiHidden/>
    <w:rsid w:val="002D2EAC"/>
    <w:rPr>
      <w:b/>
      <w:bCs/>
      <w:sz w:val="20"/>
      <w:szCs w:val="20"/>
    </w:rPr>
  </w:style>
  <w:style w:type="paragraph" w:styleId="Testofumetto">
    <w:name w:val="Balloon Text"/>
    <w:basedOn w:val="Normale"/>
    <w:link w:val="TestofumettoCarattere"/>
    <w:uiPriority w:val="99"/>
    <w:semiHidden/>
    <w:unhideWhenUsed/>
    <w:rsid w:val="002D2EA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2E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consob@pec.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542B9-6A7C-42FD-BED3-C1EE1C76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21</Pages>
  <Words>6031</Words>
  <Characters>34380</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56</cp:revision>
  <cp:lastPrinted>2024-05-15T13:27:00Z</cp:lastPrinted>
  <dcterms:created xsi:type="dcterms:W3CDTF">2024-10-07T15:08:00Z</dcterms:created>
  <dcterms:modified xsi:type="dcterms:W3CDTF">2024-10-25T15:41:00Z</dcterms:modified>
</cp:coreProperties>
</file>